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242" w:rsidRPr="007D3C3F" w:rsidRDefault="004B4242" w:rsidP="004B4242">
      <w:pPr>
        <w:rPr>
          <w:rFonts w:ascii="굴림체" w:eastAsia="굴림체" w:hAnsi="굴림체"/>
          <w:b/>
          <w:sz w:val="22"/>
        </w:rPr>
      </w:pPr>
      <w:r w:rsidRPr="007D3C3F">
        <w:rPr>
          <w:rFonts w:ascii="굴림체" w:eastAsia="굴림체" w:hAnsi="굴림체" w:hint="eastAsia"/>
          <w:b/>
          <w:sz w:val="22"/>
        </w:rPr>
        <w:t>Ⅳ. 온라인서비스 장애 대처방법 및 보상기준</w:t>
      </w:r>
    </w:p>
    <w:p w:rsidR="004B4242" w:rsidRPr="007D3C3F" w:rsidRDefault="004B4242" w:rsidP="004B4242">
      <w:pPr>
        <w:rPr>
          <w:sz w:val="22"/>
        </w:rPr>
      </w:pPr>
    </w:p>
    <w:p w:rsidR="004B4242" w:rsidRPr="007D3C3F" w:rsidRDefault="004B4242" w:rsidP="004B4242">
      <w:pPr>
        <w:numPr>
          <w:ilvl w:val="0"/>
          <w:numId w:val="2"/>
        </w:numPr>
        <w:rPr>
          <w:rFonts w:ascii="굴림체" w:eastAsia="굴림체" w:hAnsi="굴림체"/>
          <w:b/>
          <w:szCs w:val="20"/>
        </w:rPr>
      </w:pPr>
      <w:r w:rsidRPr="007D3C3F">
        <w:rPr>
          <w:rFonts w:ascii="굴림체" w:eastAsia="굴림체" w:hAnsi="굴림체" w:hint="eastAsia"/>
          <w:b/>
          <w:szCs w:val="20"/>
        </w:rPr>
        <w:t>전산장애 시 조치 사항</w:t>
      </w:r>
    </w:p>
    <w:p w:rsidR="004B4242" w:rsidRPr="007D3C3F" w:rsidRDefault="00BF3B6A" w:rsidP="004B4242">
      <w:pPr>
        <w:rPr>
          <w:rFonts w:ascii="굴림체" w:eastAsia="굴림체" w:hAnsi="굴림체"/>
          <w:b/>
          <w:szCs w:val="20"/>
        </w:rPr>
      </w:pPr>
      <w:r>
        <w:rPr>
          <w:rFonts w:ascii="굴림체" w:eastAsia="굴림체" w:hAnsi="굴림체"/>
          <w:b/>
          <w:noProof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.5pt;margin-top:9.95pt;width:401.25pt;height:48.75pt;z-index:251660288;mso-width-relative:margin;mso-height-relative:margin">
            <v:textbox style="mso-next-textbox:#_x0000_s1026">
              <w:txbxContent>
                <w:p w:rsidR="004B4242" w:rsidRPr="00FB26C8" w:rsidRDefault="004B4242" w:rsidP="004B4242">
                  <w:pPr>
                    <w:rPr>
                      <w:rFonts w:ascii="굴림체" w:eastAsia="굴림체" w:hAnsi="굴림체"/>
                      <w:sz w:val="18"/>
                      <w:szCs w:val="18"/>
                    </w:rPr>
                  </w:pPr>
                  <w:proofErr w:type="spellStart"/>
                  <w:r w:rsidRPr="00FB26C8">
                    <w:rPr>
                      <w:rFonts w:ascii="굴림체" w:eastAsia="굴림체" w:hAnsi="굴림체" w:hint="eastAsia"/>
                      <w:sz w:val="18"/>
                      <w:szCs w:val="18"/>
                    </w:rPr>
                    <w:t>고객여러분께</w:t>
                  </w:r>
                  <w:proofErr w:type="spellEnd"/>
                  <w:r w:rsidRPr="00FB26C8">
                    <w:rPr>
                      <w:rFonts w:ascii="굴림체" w:eastAsia="굴림체" w:hAnsi="굴림체" w:hint="eastAsia"/>
                      <w:sz w:val="18"/>
                      <w:szCs w:val="18"/>
                    </w:rPr>
                    <w:t xml:space="preserve"> 빠르고 안정적인 서비스 제공을 위하여 최선을 다하고 있습니다만, 예상치 못한 장애발생시 고객 여러분의 혼란을 최소화하기 위하여 유형별로 해결방안을 제시하여 드리오니 참고하시기 바랍니다.</w:t>
                  </w:r>
                </w:p>
              </w:txbxContent>
            </v:textbox>
          </v:shape>
        </w:pict>
      </w:r>
    </w:p>
    <w:p w:rsidR="004B4242" w:rsidRPr="007D3C3F" w:rsidRDefault="004B4242" w:rsidP="004B4242">
      <w:pPr>
        <w:rPr>
          <w:rFonts w:ascii="굴림체" w:eastAsia="굴림체" w:hAnsi="굴림체"/>
          <w:szCs w:val="20"/>
        </w:rPr>
      </w:pPr>
    </w:p>
    <w:p w:rsidR="004B4242" w:rsidRPr="007D3C3F" w:rsidRDefault="004B4242" w:rsidP="004B4242">
      <w:pPr>
        <w:ind w:firstLineChars="600" w:firstLine="1200"/>
        <w:rPr>
          <w:rFonts w:ascii="굴림체" w:eastAsia="굴림체" w:hAnsi="굴림체"/>
          <w:szCs w:val="20"/>
        </w:rPr>
      </w:pPr>
    </w:p>
    <w:p w:rsidR="004B4242" w:rsidRDefault="004B4242" w:rsidP="004B4242">
      <w:pPr>
        <w:rPr>
          <w:rFonts w:ascii="굴림체" w:eastAsia="굴림체" w:hAnsi="굴림체"/>
          <w:szCs w:val="20"/>
        </w:rPr>
      </w:pPr>
    </w:p>
    <w:p w:rsidR="004B4242" w:rsidRDefault="004B4242" w:rsidP="004B4242">
      <w:pPr>
        <w:rPr>
          <w:rFonts w:ascii="굴림체" w:eastAsia="굴림체" w:hAnsi="굴림체"/>
          <w:szCs w:val="20"/>
        </w:rPr>
      </w:pPr>
    </w:p>
    <w:p w:rsidR="004B4242" w:rsidRPr="007D3C3F" w:rsidRDefault="004B4242" w:rsidP="004B4242">
      <w:pPr>
        <w:rPr>
          <w:rFonts w:ascii="굴림체" w:eastAsia="굴림체" w:hAnsi="굴림체"/>
          <w:szCs w:val="20"/>
        </w:rPr>
      </w:pPr>
    </w:p>
    <w:p w:rsidR="004B4242" w:rsidRDefault="004B4242" w:rsidP="004B4242">
      <w:pPr>
        <w:numPr>
          <w:ilvl w:val="0"/>
          <w:numId w:val="3"/>
        </w:numPr>
        <w:rPr>
          <w:rFonts w:ascii="굴림체" w:eastAsia="굴림체" w:hAnsi="굴림체"/>
          <w:b/>
          <w:szCs w:val="20"/>
        </w:rPr>
      </w:pPr>
      <w:r w:rsidRPr="007D3C3F">
        <w:rPr>
          <w:rFonts w:ascii="굴림체" w:eastAsia="굴림체" w:hAnsi="굴림체" w:hint="eastAsia"/>
          <w:b/>
          <w:szCs w:val="20"/>
        </w:rPr>
        <w:t>HTS 접속장애 시 조치사항</w:t>
      </w:r>
    </w:p>
    <w:p w:rsidR="004B4242" w:rsidRPr="007D3C3F" w:rsidRDefault="004B4242" w:rsidP="004B4242">
      <w:pPr>
        <w:ind w:left="644"/>
        <w:rPr>
          <w:rFonts w:ascii="굴림체" w:eastAsia="굴림체" w:hAnsi="굴림체"/>
          <w:b/>
          <w:szCs w:val="20"/>
        </w:rPr>
      </w:pPr>
    </w:p>
    <w:tbl>
      <w:tblPr>
        <w:tblW w:w="0" w:type="auto"/>
        <w:tblInd w:w="675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4A0"/>
      </w:tblPr>
      <w:tblGrid>
        <w:gridCol w:w="2127"/>
        <w:gridCol w:w="5811"/>
      </w:tblGrid>
      <w:tr w:rsidR="004B4242" w:rsidRPr="007D3C3F" w:rsidTr="009C7B52">
        <w:tc>
          <w:tcPr>
            <w:tcW w:w="2127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18" w:space="0" w:color="8064A2" w:themeColor="accent4"/>
              <w:right w:val="single" w:sz="8" w:space="0" w:color="8064A2" w:themeColor="accent4"/>
            </w:tcBorders>
          </w:tcPr>
          <w:p w:rsidR="004B4242" w:rsidRPr="007D3C3F" w:rsidRDefault="004B4242" w:rsidP="009C7B52">
            <w:pPr>
              <w:jc w:val="center"/>
              <w:rPr>
                <w:rFonts w:ascii="굴림체" w:eastAsia="굴림체" w:hAnsi="굴림체" w:cstheme="majorBidi"/>
                <w:b/>
                <w:bCs/>
                <w:szCs w:val="20"/>
              </w:rPr>
            </w:pPr>
            <w:r w:rsidRPr="007D3C3F">
              <w:rPr>
                <w:rFonts w:ascii="굴림체" w:eastAsia="굴림체" w:hAnsi="굴림체" w:cstheme="majorBidi" w:hint="eastAsia"/>
                <w:b/>
                <w:bCs/>
                <w:szCs w:val="20"/>
              </w:rPr>
              <w:t>구분</w:t>
            </w:r>
          </w:p>
        </w:tc>
        <w:tc>
          <w:tcPr>
            <w:tcW w:w="5811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18" w:space="0" w:color="8064A2" w:themeColor="accent4"/>
              <w:right w:val="single" w:sz="8" w:space="0" w:color="8064A2" w:themeColor="accent4"/>
            </w:tcBorders>
          </w:tcPr>
          <w:p w:rsidR="004B4242" w:rsidRPr="007D3C3F" w:rsidRDefault="004B4242" w:rsidP="009C7B52">
            <w:pPr>
              <w:jc w:val="center"/>
              <w:rPr>
                <w:rFonts w:ascii="굴림체" w:eastAsia="굴림체" w:hAnsi="굴림체" w:cstheme="majorBidi"/>
                <w:bCs/>
                <w:szCs w:val="20"/>
              </w:rPr>
            </w:pPr>
            <w:r w:rsidRPr="007D3C3F">
              <w:rPr>
                <w:rFonts w:ascii="굴림체" w:eastAsia="굴림체" w:hAnsi="굴림체" w:cstheme="majorBidi" w:hint="eastAsia"/>
                <w:bCs/>
                <w:szCs w:val="20"/>
              </w:rPr>
              <w:t>내용</w:t>
            </w:r>
          </w:p>
        </w:tc>
      </w:tr>
      <w:tr w:rsidR="004B4242" w:rsidRPr="007D3C3F" w:rsidTr="009C7B52">
        <w:trPr>
          <w:trHeight w:val="564"/>
        </w:trPr>
        <w:tc>
          <w:tcPr>
            <w:tcW w:w="2127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DFD8E8" w:themeFill="accent4" w:themeFillTint="3F"/>
            <w:vAlign w:val="center"/>
          </w:tcPr>
          <w:p w:rsidR="004B4242" w:rsidRPr="0078062D" w:rsidRDefault="004B4242" w:rsidP="009C7B52">
            <w:pPr>
              <w:jc w:val="center"/>
              <w:rPr>
                <w:rFonts w:ascii="굴림체" w:eastAsia="굴림체" w:hAnsi="굴림체" w:cstheme="majorBidi"/>
                <w:b/>
                <w:bCs/>
                <w:sz w:val="18"/>
                <w:szCs w:val="18"/>
              </w:rPr>
            </w:pPr>
            <w:r w:rsidRPr="0078062D">
              <w:rPr>
                <w:rFonts w:ascii="굴림체" w:eastAsia="굴림체" w:hAnsi="굴림체" w:cstheme="majorBidi" w:hint="eastAsia"/>
                <w:b/>
                <w:bCs/>
                <w:sz w:val="18"/>
                <w:szCs w:val="18"/>
              </w:rPr>
              <w:t>현상</w:t>
            </w:r>
          </w:p>
        </w:tc>
        <w:tc>
          <w:tcPr>
            <w:tcW w:w="5811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DFD8E8" w:themeFill="accent4" w:themeFillTint="3F"/>
          </w:tcPr>
          <w:p w:rsidR="004B4242" w:rsidRPr="0078062D" w:rsidRDefault="004B4242" w:rsidP="009C7B52">
            <w:pPr>
              <w:jc w:val="left"/>
              <w:rPr>
                <w:rFonts w:ascii="굴림체" w:eastAsia="굴림체" w:hAnsi="굴림체"/>
                <w:sz w:val="18"/>
                <w:szCs w:val="18"/>
              </w:rPr>
            </w:pPr>
            <w:r w:rsidRPr="0078062D">
              <w:rPr>
                <w:rFonts w:ascii="굴림체" w:eastAsia="굴림체" w:hAnsi="굴림체" w:hint="eastAsia"/>
                <w:sz w:val="18"/>
                <w:szCs w:val="18"/>
              </w:rPr>
              <w:t>접속을 시도하면 "서버와의 정보교환에 실패하였습니다" 라는 메시지가 나오면서 접속이 되지 않는 경우</w:t>
            </w:r>
          </w:p>
        </w:tc>
      </w:tr>
      <w:tr w:rsidR="004B4242" w:rsidRPr="007D3C3F" w:rsidTr="009C7B52">
        <w:trPr>
          <w:trHeight w:val="1391"/>
        </w:trPr>
        <w:tc>
          <w:tcPr>
            <w:tcW w:w="2127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vAlign w:val="center"/>
          </w:tcPr>
          <w:p w:rsidR="004B4242" w:rsidRPr="0078062D" w:rsidRDefault="004B4242" w:rsidP="009C7B52">
            <w:pPr>
              <w:jc w:val="center"/>
              <w:rPr>
                <w:rFonts w:ascii="굴림체" w:eastAsia="굴림체" w:hAnsi="굴림체" w:cstheme="majorBidi"/>
                <w:b/>
                <w:bCs/>
                <w:sz w:val="18"/>
                <w:szCs w:val="18"/>
              </w:rPr>
            </w:pPr>
            <w:r w:rsidRPr="0078062D">
              <w:rPr>
                <w:rFonts w:ascii="굴림체" w:eastAsia="굴림체" w:hAnsi="굴림체" w:cstheme="majorBidi" w:hint="eastAsia"/>
                <w:b/>
                <w:bCs/>
                <w:sz w:val="18"/>
                <w:szCs w:val="18"/>
              </w:rPr>
              <w:t>조치</w:t>
            </w:r>
          </w:p>
        </w:tc>
        <w:tc>
          <w:tcPr>
            <w:tcW w:w="5811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</w:tcPr>
          <w:p w:rsidR="004B4242" w:rsidRPr="0078062D" w:rsidRDefault="004B4242" w:rsidP="009C7B52">
            <w:pPr>
              <w:jc w:val="left"/>
              <w:rPr>
                <w:rFonts w:ascii="굴림체" w:eastAsia="굴림체" w:hAnsi="굴림체"/>
                <w:sz w:val="18"/>
                <w:szCs w:val="18"/>
              </w:rPr>
            </w:pPr>
            <w:r w:rsidRPr="0078062D">
              <w:rPr>
                <w:rFonts w:ascii="굴림체" w:eastAsia="굴림체" w:hAnsi="굴림체" w:hint="eastAsia"/>
                <w:sz w:val="18"/>
                <w:szCs w:val="18"/>
              </w:rPr>
              <w:t xml:space="preserve">고객님의 </w:t>
            </w:r>
            <w:proofErr w:type="spellStart"/>
            <w:r w:rsidRPr="0078062D">
              <w:rPr>
                <w:rFonts w:ascii="굴림체" w:eastAsia="굴림체" w:hAnsi="굴림체" w:hint="eastAsia"/>
                <w:sz w:val="18"/>
                <w:szCs w:val="18"/>
              </w:rPr>
              <w:t>네트웤상에</w:t>
            </w:r>
            <w:proofErr w:type="spellEnd"/>
            <w:r w:rsidRPr="0078062D">
              <w:rPr>
                <w:rFonts w:ascii="굴림체" w:eastAsia="굴림체" w:hAnsi="굴림체" w:hint="eastAsia"/>
                <w:sz w:val="18"/>
                <w:szCs w:val="18"/>
              </w:rPr>
              <w:t xml:space="preserve"> 방화벽이 있어서 방화벽에서 통신을 차단하고 있거나, 다른 원인으로 인하여 </w:t>
            </w:r>
            <w:proofErr w:type="spellStart"/>
            <w:r w:rsidRPr="0078062D">
              <w:rPr>
                <w:rFonts w:ascii="굴림체" w:eastAsia="굴림체" w:hAnsi="굴림체" w:hint="eastAsia"/>
                <w:sz w:val="18"/>
                <w:szCs w:val="18"/>
              </w:rPr>
              <w:t>네트웤상의</w:t>
            </w:r>
            <w:proofErr w:type="spellEnd"/>
            <w:r w:rsidRPr="0078062D">
              <w:rPr>
                <w:rFonts w:ascii="굴림체" w:eastAsia="굴림체" w:hAnsi="굴림체" w:hint="eastAsia"/>
                <w:sz w:val="18"/>
                <w:szCs w:val="18"/>
              </w:rPr>
              <w:t xml:space="preserve"> 접속이 되지 않는 경우입니다. 로그인 화면의 환경설정에서 "방화벽 사용"에 체크를 </w:t>
            </w:r>
            <w:proofErr w:type="spellStart"/>
            <w:r w:rsidRPr="0078062D">
              <w:rPr>
                <w:rFonts w:ascii="굴림체" w:eastAsia="굴림체" w:hAnsi="굴림체" w:hint="eastAsia"/>
                <w:sz w:val="18"/>
                <w:szCs w:val="18"/>
              </w:rPr>
              <w:t>하신후</w:t>
            </w:r>
            <w:proofErr w:type="spellEnd"/>
            <w:r w:rsidRPr="0078062D">
              <w:rPr>
                <w:rFonts w:ascii="굴림체" w:eastAsia="굴림체" w:hAnsi="굴림체" w:hint="eastAsia"/>
                <w:sz w:val="18"/>
                <w:szCs w:val="18"/>
              </w:rPr>
              <w:t xml:space="preserve"> 접속을 시도해주시기 바랍니다. 방화벽 사용에 체크하여도 접속되지 않는 경우는 사용하시는 </w:t>
            </w:r>
            <w:proofErr w:type="spellStart"/>
            <w:r w:rsidRPr="0078062D">
              <w:rPr>
                <w:rFonts w:ascii="굴림체" w:eastAsia="굴림체" w:hAnsi="굴림체" w:hint="eastAsia"/>
                <w:sz w:val="18"/>
                <w:szCs w:val="18"/>
              </w:rPr>
              <w:t>네트웤망의</w:t>
            </w:r>
            <w:proofErr w:type="spellEnd"/>
            <w:r w:rsidRPr="0078062D">
              <w:rPr>
                <w:rFonts w:ascii="굴림체" w:eastAsia="굴림체" w:hAnsi="굴림체" w:hint="eastAsia"/>
                <w:sz w:val="18"/>
                <w:szCs w:val="18"/>
              </w:rPr>
              <w:t xml:space="preserve"> 담당자에게 접속포트 차단 에 관하여 문의해주시기 바랍니다.</w:t>
            </w:r>
          </w:p>
        </w:tc>
      </w:tr>
    </w:tbl>
    <w:p w:rsidR="004B4242" w:rsidRPr="007D3C3F" w:rsidRDefault="004B4242" w:rsidP="004B4242">
      <w:pPr>
        <w:rPr>
          <w:rFonts w:ascii="굴림체" w:eastAsia="굴림체" w:hAnsi="굴림체"/>
          <w:szCs w:val="20"/>
        </w:rPr>
      </w:pPr>
    </w:p>
    <w:p w:rsidR="004B4242" w:rsidRDefault="004B4242" w:rsidP="004B4242">
      <w:pPr>
        <w:numPr>
          <w:ilvl w:val="0"/>
          <w:numId w:val="3"/>
        </w:numPr>
        <w:rPr>
          <w:rFonts w:ascii="굴림체" w:eastAsia="굴림체" w:hAnsi="굴림체"/>
          <w:b/>
          <w:szCs w:val="20"/>
        </w:rPr>
      </w:pPr>
      <w:r w:rsidRPr="007D3C3F">
        <w:rPr>
          <w:rFonts w:ascii="굴림체" w:eastAsia="굴림체" w:hAnsi="굴림체" w:hint="eastAsia"/>
          <w:b/>
          <w:szCs w:val="20"/>
        </w:rPr>
        <w:t xml:space="preserve"> </w:t>
      </w:r>
      <w:proofErr w:type="spellStart"/>
      <w:r w:rsidRPr="007D3C3F">
        <w:rPr>
          <w:rFonts w:ascii="굴림체" w:eastAsia="굴림체" w:hAnsi="굴림체" w:hint="eastAsia"/>
          <w:b/>
          <w:szCs w:val="20"/>
        </w:rPr>
        <w:t>HomePage</w:t>
      </w:r>
      <w:proofErr w:type="spellEnd"/>
      <w:r w:rsidRPr="007D3C3F">
        <w:rPr>
          <w:rFonts w:ascii="굴림체" w:eastAsia="굴림체" w:hAnsi="굴림체" w:hint="eastAsia"/>
          <w:b/>
          <w:szCs w:val="20"/>
        </w:rPr>
        <w:t>, WTS의 접촉장애 시 조치사항</w:t>
      </w:r>
    </w:p>
    <w:p w:rsidR="004B4242" w:rsidRPr="007D3C3F" w:rsidRDefault="004B4242" w:rsidP="004B4242">
      <w:pPr>
        <w:ind w:left="644"/>
        <w:rPr>
          <w:rFonts w:ascii="굴림체" w:eastAsia="굴림체" w:hAnsi="굴림체"/>
          <w:b/>
          <w:szCs w:val="20"/>
        </w:rPr>
      </w:pPr>
    </w:p>
    <w:tbl>
      <w:tblPr>
        <w:tblW w:w="0" w:type="auto"/>
        <w:tblInd w:w="675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4A0"/>
      </w:tblPr>
      <w:tblGrid>
        <w:gridCol w:w="2127"/>
        <w:gridCol w:w="5811"/>
      </w:tblGrid>
      <w:tr w:rsidR="004B4242" w:rsidRPr="007D3C3F" w:rsidTr="009C7B52">
        <w:tc>
          <w:tcPr>
            <w:tcW w:w="2127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18" w:space="0" w:color="8064A2" w:themeColor="accent4"/>
              <w:right w:val="single" w:sz="8" w:space="0" w:color="8064A2" w:themeColor="accent4"/>
            </w:tcBorders>
          </w:tcPr>
          <w:p w:rsidR="004B4242" w:rsidRPr="007D3C3F" w:rsidRDefault="004B4242" w:rsidP="009C7B52">
            <w:pPr>
              <w:jc w:val="center"/>
              <w:rPr>
                <w:rFonts w:ascii="굴림체" w:eastAsia="굴림체" w:hAnsi="굴림체" w:cstheme="majorBidi"/>
                <w:b/>
                <w:bCs/>
                <w:szCs w:val="20"/>
              </w:rPr>
            </w:pPr>
            <w:r w:rsidRPr="007D3C3F">
              <w:rPr>
                <w:rFonts w:ascii="굴림체" w:eastAsia="굴림체" w:hAnsi="굴림체" w:cstheme="majorBidi" w:hint="eastAsia"/>
                <w:b/>
                <w:bCs/>
                <w:szCs w:val="20"/>
              </w:rPr>
              <w:t>구분</w:t>
            </w:r>
          </w:p>
        </w:tc>
        <w:tc>
          <w:tcPr>
            <w:tcW w:w="5811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18" w:space="0" w:color="8064A2" w:themeColor="accent4"/>
              <w:right w:val="single" w:sz="8" w:space="0" w:color="8064A2" w:themeColor="accent4"/>
            </w:tcBorders>
          </w:tcPr>
          <w:p w:rsidR="004B4242" w:rsidRPr="007D3C3F" w:rsidRDefault="004B4242" w:rsidP="009C7B52">
            <w:pPr>
              <w:jc w:val="center"/>
              <w:rPr>
                <w:rFonts w:ascii="굴림체" w:eastAsia="굴림체" w:hAnsi="굴림체" w:cstheme="majorBidi"/>
                <w:b/>
                <w:bCs/>
                <w:szCs w:val="20"/>
              </w:rPr>
            </w:pPr>
            <w:r w:rsidRPr="007D3C3F">
              <w:rPr>
                <w:rFonts w:ascii="굴림체" w:eastAsia="굴림체" w:hAnsi="굴림체" w:cstheme="majorBidi" w:hint="eastAsia"/>
                <w:b/>
                <w:bCs/>
                <w:szCs w:val="20"/>
              </w:rPr>
              <w:t>내용</w:t>
            </w:r>
          </w:p>
        </w:tc>
      </w:tr>
      <w:tr w:rsidR="004B4242" w:rsidRPr="007D3C3F" w:rsidTr="009C7B52">
        <w:tc>
          <w:tcPr>
            <w:tcW w:w="2127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DFD8E8" w:themeFill="accent4" w:themeFillTint="3F"/>
            <w:vAlign w:val="center"/>
          </w:tcPr>
          <w:p w:rsidR="004B4242" w:rsidRPr="0078062D" w:rsidRDefault="004B4242" w:rsidP="009C7B52">
            <w:pPr>
              <w:jc w:val="center"/>
              <w:rPr>
                <w:rFonts w:ascii="굴림체" w:eastAsia="굴림체" w:hAnsi="굴림체" w:cstheme="majorBidi"/>
                <w:bCs/>
                <w:sz w:val="18"/>
                <w:szCs w:val="18"/>
              </w:rPr>
            </w:pPr>
            <w:r w:rsidRPr="0078062D">
              <w:rPr>
                <w:rFonts w:ascii="굴림체" w:eastAsia="굴림체" w:hAnsi="굴림체" w:cstheme="majorBidi" w:hint="eastAsia"/>
                <w:bCs/>
                <w:sz w:val="18"/>
                <w:szCs w:val="18"/>
              </w:rPr>
              <w:t>현상</w:t>
            </w:r>
          </w:p>
        </w:tc>
        <w:tc>
          <w:tcPr>
            <w:tcW w:w="5811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DFD8E8" w:themeFill="accent4" w:themeFillTint="3F"/>
          </w:tcPr>
          <w:p w:rsidR="004B4242" w:rsidRPr="0078062D" w:rsidRDefault="004B4242" w:rsidP="009C7B52">
            <w:pPr>
              <w:jc w:val="left"/>
              <w:rPr>
                <w:rFonts w:ascii="굴림체" w:eastAsia="굴림체" w:hAnsi="굴림체"/>
                <w:sz w:val="18"/>
                <w:szCs w:val="18"/>
              </w:rPr>
            </w:pPr>
            <w:r w:rsidRPr="0078062D">
              <w:rPr>
                <w:rFonts w:ascii="굴림체" w:eastAsia="굴림체" w:hAnsi="굴림체" w:hint="eastAsia"/>
                <w:sz w:val="18"/>
                <w:szCs w:val="18"/>
              </w:rPr>
              <w:t xml:space="preserve">홈페이지 접속이 </w:t>
            </w:r>
            <w:proofErr w:type="spellStart"/>
            <w:r w:rsidRPr="0078062D">
              <w:rPr>
                <w:rFonts w:ascii="굴림체" w:eastAsia="굴림체" w:hAnsi="굴림체" w:hint="eastAsia"/>
                <w:sz w:val="18"/>
                <w:szCs w:val="18"/>
              </w:rPr>
              <w:t>되지않고</w:t>
            </w:r>
            <w:proofErr w:type="spellEnd"/>
            <w:r w:rsidRPr="0078062D">
              <w:rPr>
                <w:rFonts w:ascii="굴림체" w:eastAsia="굴림체" w:hAnsi="굴림체" w:hint="eastAsia"/>
                <w:sz w:val="18"/>
                <w:szCs w:val="18"/>
              </w:rPr>
              <w:t xml:space="preserve"> WTS 사용중인 경우 "서버와의 접속에 실패했습니다. </w:t>
            </w:r>
            <w:proofErr w:type="spellStart"/>
            <w:r w:rsidRPr="0078062D">
              <w:rPr>
                <w:rFonts w:ascii="굴림체" w:eastAsia="굴림체" w:hAnsi="굴림체" w:hint="eastAsia"/>
                <w:sz w:val="18"/>
                <w:szCs w:val="18"/>
              </w:rPr>
              <w:t>잠시후에</w:t>
            </w:r>
            <w:proofErr w:type="spellEnd"/>
            <w:r w:rsidRPr="0078062D">
              <w:rPr>
                <w:rFonts w:ascii="굴림체" w:eastAsia="굴림체" w:hAnsi="굴림체" w:hint="eastAsia"/>
                <w:sz w:val="18"/>
                <w:szCs w:val="18"/>
              </w:rPr>
              <w:t xml:space="preserve"> 다시 시도해 주세요"라는 작은 </w:t>
            </w:r>
            <w:proofErr w:type="spellStart"/>
            <w:r w:rsidRPr="0078062D">
              <w:rPr>
                <w:rFonts w:ascii="굴림체" w:eastAsia="굴림체" w:hAnsi="굴림체" w:hint="eastAsia"/>
                <w:sz w:val="18"/>
                <w:szCs w:val="18"/>
              </w:rPr>
              <w:t>경고창이</w:t>
            </w:r>
            <w:proofErr w:type="spellEnd"/>
            <w:r w:rsidRPr="0078062D">
              <w:rPr>
                <w:rFonts w:ascii="굴림체" w:eastAsia="굴림체" w:hAnsi="굴림체" w:hint="eastAsia"/>
                <w:sz w:val="18"/>
                <w:szCs w:val="18"/>
              </w:rPr>
              <w:t xml:space="preserve"> 뜸.</w:t>
            </w:r>
          </w:p>
        </w:tc>
      </w:tr>
      <w:tr w:rsidR="004B4242" w:rsidRPr="007D3C3F" w:rsidTr="009C7B52">
        <w:tc>
          <w:tcPr>
            <w:tcW w:w="2127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vAlign w:val="center"/>
          </w:tcPr>
          <w:p w:rsidR="004B4242" w:rsidRPr="0078062D" w:rsidRDefault="004B4242" w:rsidP="009C7B52">
            <w:pPr>
              <w:jc w:val="center"/>
              <w:rPr>
                <w:rFonts w:ascii="굴림체" w:eastAsia="굴림체" w:hAnsi="굴림체" w:cstheme="majorBidi"/>
                <w:bCs/>
                <w:sz w:val="18"/>
                <w:szCs w:val="18"/>
              </w:rPr>
            </w:pPr>
            <w:r w:rsidRPr="0078062D">
              <w:rPr>
                <w:rFonts w:ascii="굴림체" w:eastAsia="굴림체" w:hAnsi="굴림체" w:cstheme="majorBidi" w:hint="eastAsia"/>
                <w:bCs/>
                <w:sz w:val="18"/>
                <w:szCs w:val="18"/>
              </w:rPr>
              <w:t>조치</w:t>
            </w:r>
          </w:p>
        </w:tc>
        <w:tc>
          <w:tcPr>
            <w:tcW w:w="5811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</w:tcPr>
          <w:p w:rsidR="004B4242" w:rsidRPr="0078062D" w:rsidRDefault="004B4242" w:rsidP="009C7B52">
            <w:pPr>
              <w:jc w:val="left"/>
              <w:rPr>
                <w:rFonts w:ascii="굴림체" w:eastAsia="굴림체" w:hAnsi="굴림체"/>
                <w:sz w:val="18"/>
                <w:szCs w:val="18"/>
              </w:rPr>
            </w:pPr>
            <w:r w:rsidRPr="0078062D">
              <w:rPr>
                <w:rFonts w:ascii="굴림체" w:eastAsia="굴림체" w:hAnsi="굴림체" w:hint="eastAsia"/>
                <w:sz w:val="18"/>
                <w:szCs w:val="18"/>
              </w:rPr>
              <w:t xml:space="preserve">우선 고객님의 </w:t>
            </w:r>
            <w:proofErr w:type="spellStart"/>
            <w:r w:rsidRPr="0078062D">
              <w:rPr>
                <w:rFonts w:ascii="굴림체" w:eastAsia="굴림체" w:hAnsi="굴림체" w:hint="eastAsia"/>
                <w:sz w:val="18"/>
                <w:szCs w:val="18"/>
              </w:rPr>
              <w:t>네트웤이</w:t>
            </w:r>
            <w:proofErr w:type="spellEnd"/>
            <w:r w:rsidRPr="0078062D">
              <w:rPr>
                <w:rFonts w:ascii="굴림체" w:eastAsia="굴림체" w:hAnsi="굴림체" w:hint="eastAsia"/>
                <w:sz w:val="18"/>
                <w:szCs w:val="18"/>
              </w:rPr>
              <w:t xml:space="preserve"> 끊어진 것은 아닌지 확인해 주시고, 그렇지 않다면 </w:t>
            </w:r>
            <w:proofErr w:type="gramStart"/>
            <w:r w:rsidRPr="0078062D">
              <w:rPr>
                <w:rFonts w:ascii="굴림체" w:eastAsia="굴림체" w:hAnsi="굴림체" w:hint="eastAsia"/>
                <w:sz w:val="18"/>
                <w:szCs w:val="18"/>
              </w:rPr>
              <w:t>www.kiwoom.com 으로</w:t>
            </w:r>
            <w:proofErr w:type="gramEnd"/>
            <w:r w:rsidRPr="0078062D">
              <w:rPr>
                <w:rFonts w:ascii="굴림체" w:eastAsia="굴림체" w:hAnsi="굴림체" w:hint="eastAsia"/>
                <w:sz w:val="18"/>
                <w:szCs w:val="18"/>
              </w:rPr>
              <w:t xml:space="preserve"> 접속하셨던 분들은 kiwoom.co.kr 로 kiwoom.co.kr 로 접속하셨던 분들은 www.kiwoom.com 으로 홈페이지 접속을 </w:t>
            </w:r>
            <w:proofErr w:type="spellStart"/>
            <w:r w:rsidRPr="0078062D">
              <w:rPr>
                <w:rFonts w:ascii="굴림체" w:eastAsia="굴림체" w:hAnsi="굴림체" w:hint="eastAsia"/>
                <w:sz w:val="18"/>
                <w:szCs w:val="18"/>
              </w:rPr>
              <w:t>다시하여주시기</w:t>
            </w:r>
            <w:proofErr w:type="spellEnd"/>
            <w:r w:rsidRPr="0078062D">
              <w:rPr>
                <w:rFonts w:ascii="굴림체" w:eastAsia="굴림체" w:hAnsi="굴림체" w:hint="eastAsia"/>
                <w:sz w:val="18"/>
                <w:szCs w:val="18"/>
              </w:rPr>
              <w:t xml:space="preserve"> 바랍니다.</w:t>
            </w:r>
          </w:p>
        </w:tc>
      </w:tr>
    </w:tbl>
    <w:p w:rsidR="004B4242" w:rsidRPr="007D3C3F" w:rsidRDefault="004B4242" w:rsidP="004B4242">
      <w:pPr>
        <w:rPr>
          <w:rFonts w:ascii="굴림체" w:eastAsia="굴림체" w:hAnsi="굴림체"/>
          <w:szCs w:val="20"/>
        </w:rPr>
      </w:pPr>
    </w:p>
    <w:p w:rsidR="004B4242" w:rsidRDefault="004B4242" w:rsidP="004B4242">
      <w:pPr>
        <w:numPr>
          <w:ilvl w:val="0"/>
          <w:numId w:val="3"/>
        </w:numPr>
        <w:rPr>
          <w:rFonts w:ascii="굴림체" w:eastAsia="굴림체" w:hAnsi="굴림체"/>
          <w:b/>
          <w:szCs w:val="20"/>
        </w:rPr>
      </w:pPr>
      <w:r w:rsidRPr="007D3C3F">
        <w:rPr>
          <w:rFonts w:ascii="굴림체" w:eastAsia="굴림체" w:hAnsi="굴림체" w:hint="eastAsia"/>
          <w:b/>
          <w:szCs w:val="20"/>
        </w:rPr>
        <w:t xml:space="preserve"> 비상시 주문방안(상기</w:t>
      </w:r>
      <w:r w:rsidR="00011C8D">
        <w:rPr>
          <w:rFonts w:ascii="굴림체" w:eastAsia="굴림체" w:hAnsi="굴림체" w:hint="eastAsia"/>
          <w:b/>
          <w:szCs w:val="20"/>
        </w:rPr>
        <w:t xml:space="preserve"> </w:t>
      </w:r>
      <w:r w:rsidRPr="007D3C3F">
        <w:rPr>
          <w:rFonts w:ascii="굴림체" w:eastAsia="굴림체" w:hAnsi="굴림체" w:hint="eastAsia"/>
          <w:b/>
          <w:szCs w:val="20"/>
        </w:rPr>
        <w:t>조치로도 접속이 안되었을 경우) 조치사항</w:t>
      </w:r>
    </w:p>
    <w:p w:rsidR="004B4242" w:rsidRPr="007D3C3F" w:rsidRDefault="004B4242" w:rsidP="004B4242">
      <w:pPr>
        <w:ind w:left="644"/>
        <w:rPr>
          <w:rFonts w:ascii="굴림체" w:eastAsia="굴림체" w:hAnsi="굴림체"/>
          <w:b/>
          <w:szCs w:val="20"/>
        </w:rPr>
      </w:pPr>
    </w:p>
    <w:tbl>
      <w:tblPr>
        <w:tblW w:w="7938" w:type="dxa"/>
        <w:tblInd w:w="675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A0"/>
      </w:tblPr>
      <w:tblGrid>
        <w:gridCol w:w="2127"/>
        <w:gridCol w:w="2126"/>
        <w:gridCol w:w="3685"/>
      </w:tblGrid>
      <w:tr w:rsidR="004B4242" w:rsidRPr="007D3C3F" w:rsidTr="009C7B52">
        <w:tc>
          <w:tcPr>
            <w:tcW w:w="2127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18" w:space="0" w:color="8064A2" w:themeColor="accent4"/>
              <w:right w:val="single" w:sz="8" w:space="0" w:color="8064A2" w:themeColor="accent4"/>
            </w:tcBorders>
          </w:tcPr>
          <w:p w:rsidR="004B4242" w:rsidRPr="007D3C3F" w:rsidRDefault="004B4242" w:rsidP="009C7B52">
            <w:pPr>
              <w:jc w:val="center"/>
              <w:rPr>
                <w:rFonts w:ascii="굴림체" w:eastAsia="굴림체" w:hAnsi="굴림체" w:cstheme="majorBidi"/>
                <w:b/>
                <w:bCs/>
                <w:szCs w:val="20"/>
              </w:rPr>
            </w:pPr>
            <w:r w:rsidRPr="007D3C3F">
              <w:rPr>
                <w:rFonts w:ascii="굴림체" w:eastAsia="굴림체" w:hAnsi="굴림체" w:cstheme="majorBidi" w:hint="eastAsia"/>
                <w:b/>
                <w:bCs/>
                <w:szCs w:val="20"/>
              </w:rPr>
              <w:t>구분</w:t>
            </w:r>
          </w:p>
        </w:tc>
        <w:tc>
          <w:tcPr>
            <w:tcW w:w="5811" w:type="dxa"/>
            <w:gridSpan w:val="2"/>
            <w:tcBorders>
              <w:top w:val="single" w:sz="8" w:space="0" w:color="8064A2" w:themeColor="accent4"/>
              <w:left w:val="single" w:sz="8" w:space="0" w:color="8064A2" w:themeColor="accent4"/>
              <w:bottom w:val="single" w:sz="18" w:space="0" w:color="8064A2" w:themeColor="accent4"/>
              <w:right w:val="single" w:sz="8" w:space="0" w:color="8064A2" w:themeColor="accent4"/>
            </w:tcBorders>
          </w:tcPr>
          <w:p w:rsidR="004B4242" w:rsidRPr="007D3C3F" w:rsidRDefault="004B4242" w:rsidP="009C7B52">
            <w:pPr>
              <w:jc w:val="center"/>
              <w:rPr>
                <w:rFonts w:ascii="굴림체" w:eastAsia="굴림체" w:hAnsi="굴림체" w:cstheme="majorBidi"/>
                <w:b/>
                <w:bCs/>
                <w:szCs w:val="20"/>
              </w:rPr>
            </w:pPr>
            <w:r w:rsidRPr="007D3C3F">
              <w:rPr>
                <w:rFonts w:ascii="굴림체" w:eastAsia="굴림체" w:hAnsi="굴림체" w:cstheme="majorBidi" w:hint="eastAsia"/>
                <w:b/>
                <w:bCs/>
                <w:szCs w:val="20"/>
              </w:rPr>
              <w:t>내용</w:t>
            </w:r>
          </w:p>
        </w:tc>
      </w:tr>
      <w:tr w:rsidR="004B4242" w:rsidRPr="007D3C3F" w:rsidTr="009C7B52">
        <w:tc>
          <w:tcPr>
            <w:tcW w:w="2127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DFD8E8" w:themeFill="accent4" w:themeFillTint="3F"/>
            <w:vAlign w:val="center"/>
          </w:tcPr>
          <w:p w:rsidR="004B4242" w:rsidRPr="0078062D" w:rsidRDefault="004B4242" w:rsidP="009C7B52">
            <w:pPr>
              <w:jc w:val="center"/>
              <w:rPr>
                <w:rFonts w:ascii="굴림체" w:eastAsia="굴림체" w:hAnsi="굴림체" w:cstheme="majorBidi"/>
                <w:bCs/>
                <w:sz w:val="18"/>
                <w:szCs w:val="18"/>
              </w:rPr>
            </w:pPr>
            <w:r w:rsidRPr="0078062D">
              <w:rPr>
                <w:rFonts w:ascii="굴림체" w:eastAsia="굴림체" w:hAnsi="굴림체" w:cstheme="majorBidi" w:hint="eastAsia"/>
                <w:bCs/>
                <w:sz w:val="18"/>
                <w:szCs w:val="18"/>
              </w:rPr>
              <w:t xml:space="preserve">(1) </w:t>
            </w:r>
            <w:proofErr w:type="spellStart"/>
            <w:r w:rsidRPr="0078062D">
              <w:rPr>
                <w:rFonts w:ascii="굴림체" w:eastAsia="굴림체" w:hAnsi="굴림체" w:cstheme="majorBidi" w:hint="eastAsia"/>
                <w:bCs/>
                <w:sz w:val="18"/>
                <w:szCs w:val="18"/>
              </w:rPr>
              <w:t>키움금융센터</w:t>
            </w:r>
            <w:proofErr w:type="spellEnd"/>
            <w:r w:rsidRPr="0078062D">
              <w:rPr>
                <w:rFonts w:ascii="굴림체" w:eastAsia="굴림체" w:hAnsi="굴림체" w:cstheme="majorBidi" w:hint="eastAsia"/>
                <w:bCs/>
                <w:sz w:val="18"/>
                <w:szCs w:val="18"/>
              </w:rPr>
              <w:t xml:space="preserve"> 이용</w:t>
            </w:r>
          </w:p>
        </w:tc>
        <w:tc>
          <w:tcPr>
            <w:tcW w:w="5811" w:type="dxa"/>
            <w:gridSpan w:val="2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DFD8E8" w:themeFill="accent4" w:themeFillTint="3F"/>
          </w:tcPr>
          <w:tbl>
            <w:tblPr>
              <w:tblW w:w="7440" w:type="dxa"/>
              <w:tblLayout w:type="fixed"/>
              <w:tblCellMar>
                <w:left w:w="99" w:type="dxa"/>
                <w:right w:w="99" w:type="dxa"/>
              </w:tblCellMar>
              <w:tblLook w:val="04A0"/>
            </w:tblPr>
            <w:tblGrid>
              <w:gridCol w:w="2018"/>
              <w:gridCol w:w="5422"/>
            </w:tblGrid>
            <w:tr w:rsidR="004B4242" w:rsidRPr="0078062D" w:rsidTr="009C7B52">
              <w:trPr>
                <w:trHeight w:val="300"/>
              </w:trPr>
              <w:tc>
                <w:tcPr>
                  <w:tcW w:w="2018" w:type="dxa"/>
                  <w:tcBorders>
                    <w:top w:val="nil"/>
                    <w:left w:val="nil"/>
                    <w:bottom w:val="single" w:sz="8" w:space="0" w:color="C5C5C5"/>
                    <w:right w:val="single" w:sz="8" w:space="0" w:color="C5C5C5"/>
                  </w:tcBorders>
                  <w:shd w:val="clear" w:color="auto" w:fill="auto"/>
                  <w:vAlign w:val="center"/>
                  <w:hideMark/>
                </w:tcPr>
                <w:p w:rsidR="004B4242" w:rsidRPr="0078062D" w:rsidRDefault="004B4242" w:rsidP="009C7B52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체" w:eastAsia="굴림체" w:hAnsi="굴림체" w:cs="굴림"/>
                      <w:color w:val="444444"/>
                      <w:kern w:val="0"/>
                      <w:sz w:val="18"/>
                      <w:szCs w:val="18"/>
                    </w:rPr>
                  </w:pPr>
                  <w:r w:rsidRPr="0078062D">
                    <w:rPr>
                      <w:rFonts w:ascii="굴림체" w:eastAsia="굴림체" w:hAnsi="굴림체" w:cs="굴림" w:hint="eastAsia"/>
                      <w:color w:val="444444"/>
                      <w:kern w:val="0"/>
                      <w:sz w:val="18"/>
                      <w:szCs w:val="18"/>
                    </w:rPr>
                    <w:t xml:space="preserve">Tel: 1544 </w:t>
                  </w:r>
                  <w:r w:rsidRPr="0078062D">
                    <w:rPr>
                      <w:rFonts w:ascii="굴림체" w:eastAsia="굴림체" w:hAnsi="굴림체" w:cs="굴림"/>
                      <w:color w:val="444444"/>
                      <w:kern w:val="0"/>
                      <w:sz w:val="18"/>
                      <w:szCs w:val="18"/>
                    </w:rPr>
                    <w:t>–</w:t>
                  </w:r>
                  <w:r w:rsidRPr="0078062D">
                    <w:rPr>
                      <w:rFonts w:ascii="굴림체" w:eastAsia="굴림체" w:hAnsi="굴림체" w:cs="굴림" w:hint="eastAsia"/>
                      <w:color w:val="444444"/>
                      <w:kern w:val="0"/>
                      <w:sz w:val="18"/>
                      <w:szCs w:val="18"/>
                    </w:rPr>
                    <w:t xml:space="preserve"> 4989   </w:t>
                  </w:r>
                </w:p>
              </w:tc>
              <w:tc>
                <w:tcPr>
                  <w:tcW w:w="5422" w:type="dxa"/>
                  <w:tcBorders>
                    <w:top w:val="nil"/>
                    <w:left w:val="nil"/>
                    <w:bottom w:val="single" w:sz="8" w:space="0" w:color="C5C5C5"/>
                  </w:tcBorders>
                  <w:shd w:val="clear" w:color="auto" w:fill="auto"/>
                  <w:vAlign w:val="center"/>
                </w:tcPr>
                <w:p w:rsidR="004B4242" w:rsidRPr="0078062D" w:rsidRDefault="004B4242" w:rsidP="009C7B52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체" w:eastAsia="굴림체" w:hAnsi="굴림체" w:cs="굴림"/>
                      <w:color w:val="444444"/>
                      <w:kern w:val="0"/>
                      <w:sz w:val="18"/>
                      <w:szCs w:val="18"/>
                    </w:rPr>
                  </w:pPr>
                  <w:r w:rsidRPr="0078062D">
                    <w:rPr>
                      <w:rFonts w:ascii="굴림체" w:eastAsia="굴림체" w:hAnsi="굴림체" w:cs="굴림" w:hint="eastAsia"/>
                      <w:color w:val="444444"/>
                      <w:kern w:val="0"/>
                      <w:sz w:val="18"/>
                      <w:szCs w:val="18"/>
                    </w:rPr>
                    <w:t>주문 상담원 연결</w:t>
                  </w:r>
                </w:p>
              </w:tc>
            </w:tr>
            <w:tr w:rsidR="004B4242" w:rsidRPr="0078062D" w:rsidTr="009C7B52">
              <w:trPr>
                <w:trHeight w:val="96"/>
              </w:trPr>
              <w:tc>
                <w:tcPr>
                  <w:tcW w:w="2018" w:type="dxa"/>
                  <w:tcBorders>
                    <w:top w:val="nil"/>
                    <w:left w:val="nil"/>
                    <w:bottom w:val="nil"/>
                    <w:right w:val="single" w:sz="8" w:space="0" w:color="C5C5C5"/>
                  </w:tcBorders>
                  <w:shd w:val="clear" w:color="auto" w:fill="auto"/>
                  <w:vAlign w:val="center"/>
                  <w:hideMark/>
                </w:tcPr>
                <w:p w:rsidR="004B4242" w:rsidRPr="0078062D" w:rsidRDefault="004B4242" w:rsidP="009C7B52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체" w:eastAsia="굴림체" w:hAnsi="굴림체" w:cs="굴림"/>
                      <w:color w:val="444444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422" w:type="dxa"/>
                  <w:tcBorders>
                    <w:top w:val="nil"/>
                    <w:left w:val="nil"/>
                  </w:tcBorders>
                  <w:shd w:val="clear" w:color="auto" w:fill="auto"/>
                  <w:vAlign w:val="center"/>
                </w:tcPr>
                <w:p w:rsidR="004B4242" w:rsidRPr="0078062D" w:rsidRDefault="004B4242" w:rsidP="004B4242">
                  <w:pPr>
                    <w:widowControl/>
                    <w:numPr>
                      <w:ilvl w:val="0"/>
                      <w:numId w:val="1"/>
                    </w:numPr>
                    <w:wordWrap/>
                    <w:autoSpaceDE/>
                    <w:autoSpaceDN/>
                    <w:jc w:val="left"/>
                    <w:rPr>
                      <w:rFonts w:ascii="굴림체" w:eastAsia="굴림체" w:hAnsi="굴림체" w:cs="굴림"/>
                      <w:color w:val="444444"/>
                      <w:kern w:val="0"/>
                      <w:sz w:val="18"/>
                      <w:szCs w:val="18"/>
                    </w:rPr>
                  </w:pPr>
                  <w:r w:rsidRPr="0078062D">
                    <w:rPr>
                      <w:rFonts w:ascii="굴림체" w:eastAsia="굴림체" w:hAnsi="굴림체" w:cs="굴림" w:hint="eastAsia"/>
                      <w:color w:val="444444"/>
                      <w:kern w:val="0"/>
                      <w:sz w:val="18"/>
                      <w:szCs w:val="18"/>
                    </w:rPr>
                    <w:t>ARS 주문 연결</w:t>
                  </w:r>
                </w:p>
              </w:tc>
            </w:tr>
            <w:tr w:rsidR="004B4242" w:rsidRPr="0078062D" w:rsidTr="009C7B52">
              <w:trPr>
                <w:trHeight w:val="96"/>
              </w:trPr>
              <w:tc>
                <w:tcPr>
                  <w:tcW w:w="2018" w:type="dxa"/>
                  <w:tcBorders>
                    <w:top w:val="nil"/>
                    <w:left w:val="nil"/>
                    <w:bottom w:val="nil"/>
                    <w:right w:val="single" w:sz="8" w:space="0" w:color="C5C5C5"/>
                  </w:tcBorders>
                  <w:shd w:val="clear" w:color="auto" w:fill="auto"/>
                  <w:vAlign w:val="center"/>
                  <w:hideMark/>
                </w:tcPr>
                <w:p w:rsidR="004B4242" w:rsidRPr="0078062D" w:rsidRDefault="004B4242" w:rsidP="009C7B52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체" w:eastAsia="굴림체" w:hAnsi="굴림체" w:cs="굴림"/>
                      <w:color w:val="444444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422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4B4242" w:rsidRPr="0078062D" w:rsidRDefault="004B4242" w:rsidP="004B4242">
                  <w:pPr>
                    <w:widowControl/>
                    <w:numPr>
                      <w:ilvl w:val="0"/>
                      <w:numId w:val="1"/>
                    </w:numPr>
                    <w:wordWrap/>
                    <w:autoSpaceDE/>
                    <w:autoSpaceDN/>
                    <w:jc w:val="left"/>
                    <w:rPr>
                      <w:rFonts w:ascii="굴림체" w:eastAsia="굴림체" w:hAnsi="굴림체" w:cs="굴림"/>
                      <w:color w:val="444444"/>
                      <w:kern w:val="0"/>
                      <w:sz w:val="18"/>
                      <w:szCs w:val="18"/>
                    </w:rPr>
                  </w:pPr>
                  <w:r w:rsidRPr="0078062D">
                    <w:rPr>
                      <w:rFonts w:ascii="굴림체" w:eastAsia="굴림체" w:hAnsi="굴림체" w:cs="굴림" w:hint="eastAsia"/>
                      <w:color w:val="444444"/>
                      <w:kern w:val="0"/>
                      <w:sz w:val="18"/>
                      <w:szCs w:val="18"/>
                    </w:rPr>
                    <w:t>주문 및 시세문의</w:t>
                  </w:r>
                </w:p>
              </w:tc>
            </w:tr>
            <w:tr w:rsidR="004B4242" w:rsidRPr="0078062D" w:rsidTr="009C7B52">
              <w:trPr>
                <w:trHeight w:val="96"/>
              </w:trPr>
              <w:tc>
                <w:tcPr>
                  <w:tcW w:w="2018" w:type="dxa"/>
                  <w:tcBorders>
                    <w:top w:val="nil"/>
                    <w:left w:val="nil"/>
                    <w:bottom w:val="nil"/>
                    <w:right w:val="single" w:sz="8" w:space="0" w:color="C5C5C5"/>
                  </w:tcBorders>
                  <w:shd w:val="clear" w:color="auto" w:fill="auto"/>
                  <w:vAlign w:val="center"/>
                  <w:hideMark/>
                </w:tcPr>
                <w:p w:rsidR="004B4242" w:rsidRPr="0078062D" w:rsidRDefault="004B4242" w:rsidP="009C7B52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체" w:eastAsia="굴림체" w:hAnsi="굴림체" w:cs="굴림"/>
                      <w:color w:val="444444"/>
                      <w:kern w:val="0"/>
                      <w:sz w:val="18"/>
                      <w:szCs w:val="18"/>
                    </w:rPr>
                  </w:pPr>
                  <w:r w:rsidRPr="0078062D">
                    <w:rPr>
                      <w:rFonts w:ascii="굴림체" w:eastAsia="굴림체" w:hAnsi="굴림체"/>
                      <w:color w:val="444444"/>
                      <w:sz w:val="18"/>
                      <w:szCs w:val="18"/>
                    </w:rPr>
                    <w:t>Tel: 1544 - 9000</w:t>
                  </w:r>
                </w:p>
              </w:tc>
              <w:tc>
                <w:tcPr>
                  <w:tcW w:w="5422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4B4242" w:rsidRPr="0078062D" w:rsidRDefault="004B4242" w:rsidP="004B4242">
                  <w:pPr>
                    <w:widowControl/>
                    <w:numPr>
                      <w:ilvl w:val="0"/>
                      <w:numId w:val="1"/>
                    </w:numPr>
                    <w:wordWrap/>
                    <w:autoSpaceDE/>
                    <w:autoSpaceDN/>
                    <w:jc w:val="left"/>
                    <w:rPr>
                      <w:rFonts w:ascii="굴림체" w:eastAsia="굴림체" w:hAnsi="굴림체" w:cs="굴림"/>
                      <w:color w:val="444444"/>
                      <w:kern w:val="0"/>
                      <w:sz w:val="18"/>
                      <w:szCs w:val="18"/>
                    </w:rPr>
                  </w:pPr>
                  <w:r w:rsidRPr="0078062D">
                    <w:rPr>
                      <w:rFonts w:ascii="굴림체" w:eastAsia="굴림체" w:hAnsi="굴림체" w:cs="굴림" w:hint="eastAsia"/>
                      <w:color w:val="444444"/>
                      <w:kern w:val="0"/>
                      <w:sz w:val="18"/>
                      <w:szCs w:val="18"/>
                    </w:rPr>
                    <w:t>계좌관련 업무문의 및 금융상품안내</w:t>
                  </w:r>
                </w:p>
              </w:tc>
            </w:tr>
            <w:tr w:rsidR="004B4242" w:rsidRPr="0078062D" w:rsidTr="009C7B52">
              <w:trPr>
                <w:trHeight w:val="96"/>
              </w:trPr>
              <w:tc>
                <w:tcPr>
                  <w:tcW w:w="2018" w:type="dxa"/>
                  <w:tcBorders>
                    <w:top w:val="nil"/>
                    <w:left w:val="nil"/>
                    <w:bottom w:val="nil"/>
                    <w:right w:val="single" w:sz="8" w:space="0" w:color="C5C5C5"/>
                  </w:tcBorders>
                  <w:shd w:val="clear" w:color="auto" w:fill="auto"/>
                  <w:vAlign w:val="center"/>
                  <w:hideMark/>
                </w:tcPr>
                <w:p w:rsidR="004B4242" w:rsidRPr="0078062D" w:rsidRDefault="004B4242" w:rsidP="009C7B52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체" w:eastAsia="굴림체" w:hAnsi="굴림체" w:cs="굴림"/>
                      <w:color w:val="444444"/>
                      <w:kern w:val="0"/>
                      <w:sz w:val="18"/>
                      <w:szCs w:val="18"/>
                    </w:rPr>
                  </w:pPr>
                  <w:r w:rsidRPr="0078062D">
                    <w:rPr>
                      <w:rFonts w:ascii="굴림체" w:eastAsia="굴림체" w:hAnsi="굴림체" w:cs="굴림" w:hint="eastAsia"/>
                      <w:color w:val="444444"/>
                      <w:kern w:val="0"/>
                      <w:sz w:val="18"/>
                      <w:szCs w:val="18"/>
                    </w:rPr>
                    <w:t>1577-0777</w:t>
                  </w:r>
                </w:p>
              </w:tc>
              <w:tc>
                <w:tcPr>
                  <w:tcW w:w="5422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4B4242" w:rsidRPr="0078062D" w:rsidRDefault="004B4242" w:rsidP="004B4242">
                  <w:pPr>
                    <w:widowControl/>
                    <w:numPr>
                      <w:ilvl w:val="0"/>
                      <w:numId w:val="1"/>
                    </w:numPr>
                    <w:wordWrap/>
                    <w:autoSpaceDE/>
                    <w:autoSpaceDN/>
                    <w:jc w:val="left"/>
                    <w:rPr>
                      <w:rFonts w:ascii="굴림체" w:eastAsia="굴림체" w:hAnsi="굴림체" w:cs="굴림"/>
                      <w:color w:val="444444"/>
                      <w:kern w:val="0"/>
                      <w:sz w:val="18"/>
                      <w:szCs w:val="18"/>
                    </w:rPr>
                  </w:pPr>
                  <w:proofErr w:type="spellStart"/>
                  <w:r w:rsidRPr="0078062D">
                    <w:rPr>
                      <w:rFonts w:ascii="굴림체" w:eastAsia="굴림체" w:hAnsi="굴림체" w:cs="굴림" w:hint="eastAsia"/>
                      <w:color w:val="444444"/>
                      <w:kern w:val="0"/>
                      <w:sz w:val="18"/>
                      <w:szCs w:val="18"/>
                    </w:rPr>
                    <w:t>홈트레이딩</w:t>
                  </w:r>
                  <w:proofErr w:type="spellEnd"/>
                  <w:r w:rsidRPr="0078062D">
                    <w:rPr>
                      <w:rFonts w:ascii="굴림체" w:eastAsia="굴림체" w:hAnsi="굴림체" w:cs="굴림" w:hint="eastAsia"/>
                      <w:color w:val="444444"/>
                      <w:kern w:val="0"/>
                      <w:sz w:val="18"/>
                      <w:szCs w:val="18"/>
                    </w:rPr>
                    <w:t xml:space="preserve"> 문의 및 장애안내</w:t>
                  </w:r>
                </w:p>
              </w:tc>
            </w:tr>
            <w:tr w:rsidR="004B4242" w:rsidRPr="0078062D" w:rsidTr="009C7B52">
              <w:trPr>
                <w:trHeight w:val="240"/>
              </w:trPr>
              <w:tc>
                <w:tcPr>
                  <w:tcW w:w="2018" w:type="dxa"/>
                  <w:tcBorders>
                    <w:top w:val="nil"/>
                    <w:left w:val="nil"/>
                    <w:bottom w:val="nil"/>
                    <w:right w:val="single" w:sz="8" w:space="0" w:color="C5C5C5"/>
                  </w:tcBorders>
                  <w:shd w:val="clear" w:color="auto" w:fill="auto"/>
                  <w:vAlign w:val="center"/>
                  <w:hideMark/>
                </w:tcPr>
                <w:p w:rsidR="004B4242" w:rsidRPr="0078062D" w:rsidRDefault="004B4242" w:rsidP="009C7B52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체" w:eastAsia="굴림체" w:hAnsi="굴림체" w:cs="굴림"/>
                      <w:color w:val="444444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422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4B4242" w:rsidRPr="0078062D" w:rsidRDefault="004B4242" w:rsidP="004B4242">
                  <w:pPr>
                    <w:widowControl/>
                    <w:numPr>
                      <w:ilvl w:val="0"/>
                      <w:numId w:val="1"/>
                    </w:numPr>
                    <w:wordWrap/>
                    <w:autoSpaceDE/>
                    <w:autoSpaceDN/>
                    <w:jc w:val="left"/>
                    <w:rPr>
                      <w:rFonts w:ascii="굴림체" w:eastAsia="굴림체" w:hAnsi="굴림체" w:cs="굴림"/>
                      <w:color w:val="444444"/>
                      <w:kern w:val="0"/>
                      <w:sz w:val="18"/>
                      <w:szCs w:val="18"/>
                    </w:rPr>
                  </w:pPr>
                  <w:r w:rsidRPr="0078062D">
                    <w:rPr>
                      <w:rFonts w:ascii="굴림체" w:eastAsia="굴림체" w:hAnsi="굴림체" w:cs="굴림" w:hint="eastAsia"/>
                      <w:color w:val="444444"/>
                      <w:kern w:val="0"/>
                      <w:sz w:val="18"/>
                      <w:szCs w:val="18"/>
                    </w:rPr>
                    <w:t>선물, 옵션 관련 주문 및 문의</w:t>
                  </w:r>
                </w:p>
              </w:tc>
            </w:tr>
            <w:tr w:rsidR="004B4242" w:rsidRPr="0078062D" w:rsidTr="009C7B52">
              <w:trPr>
                <w:trHeight w:val="240"/>
              </w:trPr>
              <w:tc>
                <w:tcPr>
                  <w:tcW w:w="2018" w:type="dxa"/>
                  <w:tcBorders>
                    <w:top w:val="nil"/>
                    <w:left w:val="nil"/>
                    <w:bottom w:val="nil"/>
                    <w:right w:val="single" w:sz="8" w:space="0" w:color="C5C5C5"/>
                  </w:tcBorders>
                  <w:shd w:val="clear" w:color="auto" w:fill="auto"/>
                  <w:vAlign w:val="center"/>
                  <w:hideMark/>
                </w:tcPr>
                <w:p w:rsidR="004B4242" w:rsidRPr="0078062D" w:rsidRDefault="004B4242" w:rsidP="009C7B52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체" w:eastAsia="굴림체" w:hAnsi="굴림체" w:cs="굴림"/>
                      <w:color w:val="444444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5422" w:type="dxa"/>
                  <w:tcBorders>
                    <w:left w:val="nil"/>
                    <w:bottom w:val="nil"/>
                  </w:tcBorders>
                  <w:shd w:val="clear" w:color="auto" w:fill="auto"/>
                  <w:vAlign w:val="center"/>
                </w:tcPr>
                <w:p w:rsidR="004B4242" w:rsidRPr="0078062D" w:rsidRDefault="004B4242" w:rsidP="004B4242">
                  <w:pPr>
                    <w:widowControl/>
                    <w:numPr>
                      <w:ilvl w:val="0"/>
                      <w:numId w:val="1"/>
                    </w:numPr>
                    <w:wordWrap/>
                    <w:autoSpaceDE/>
                    <w:autoSpaceDN/>
                    <w:jc w:val="left"/>
                    <w:rPr>
                      <w:rFonts w:ascii="굴림체" w:eastAsia="굴림체" w:hAnsi="굴림체" w:cs="굴림"/>
                      <w:color w:val="444444"/>
                      <w:kern w:val="0"/>
                      <w:sz w:val="18"/>
                      <w:szCs w:val="18"/>
                    </w:rPr>
                  </w:pPr>
                  <w:r w:rsidRPr="0078062D">
                    <w:rPr>
                      <w:rFonts w:ascii="굴림체" w:eastAsia="굴림체" w:hAnsi="굴림체" w:cs="굴림" w:hint="eastAsia"/>
                      <w:color w:val="444444"/>
                      <w:kern w:val="0"/>
                      <w:sz w:val="18"/>
                      <w:szCs w:val="18"/>
                    </w:rPr>
                    <w:t>공모주 청약 및 문의</w:t>
                  </w:r>
                </w:p>
              </w:tc>
            </w:tr>
          </w:tbl>
          <w:p w:rsidR="004B4242" w:rsidRPr="0078062D" w:rsidRDefault="004B4242" w:rsidP="009C7B52">
            <w:pPr>
              <w:jc w:val="left"/>
              <w:rPr>
                <w:rFonts w:ascii="굴림체" w:eastAsia="굴림체" w:hAnsi="굴림체"/>
                <w:sz w:val="18"/>
                <w:szCs w:val="18"/>
              </w:rPr>
            </w:pPr>
          </w:p>
        </w:tc>
      </w:tr>
      <w:tr w:rsidR="004B4242" w:rsidRPr="00E1670F" w:rsidTr="009C7B52">
        <w:trPr>
          <w:trHeight w:val="2353"/>
        </w:trPr>
        <w:tc>
          <w:tcPr>
            <w:tcW w:w="2127" w:type="dxa"/>
            <w:tcBorders>
              <w:top w:val="single" w:sz="8" w:space="0" w:color="8064A2" w:themeColor="accent4"/>
              <w:left w:val="single" w:sz="8" w:space="0" w:color="8064A2" w:themeColor="accent4"/>
              <w:right w:val="single" w:sz="8" w:space="0" w:color="8064A2" w:themeColor="accent4"/>
            </w:tcBorders>
            <w:vAlign w:val="center"/>
          </w:tcPr>
          <w:p w:rsidR="004B4242" w:rsidRPr="0078062D" w:rsidRDefault="004B4242" w:rsidP="009C7B52">
            <w:pPr>
              <w:jc w:val="center"/>
              <w:rPr>
                <w:rFonts w:ascii="굴림체" w:eastAsia="굴림체" w:hAnsi="굴림체" w:cstheme="majorBidi"/>
                <w:bCs/>
                <w:sz w:val="18"/>
                <w:szCs w:val="18"/>
              </w:rPr>
            </w:pPr>
            <w:r w:rsidRPr="0078062D">
              <w:rPr>
                <w:rFonts w:ascii="굴림체" w:eastAsia="굴림체" w:hAnsi="굴림체" w:cstheme="majorBidi" w:hint="eastAsia"/>
                <w:bCs/>
                <w:sz w:val="18"/>
                <w:szCs w:val="18"/>
              </w:rPr>
              <w:t>(2) ARS 이용</w:t>
            </w:r>
          </w:p>
        </w:tc>
        <w:tc>
          <w:tcPr>
            <w:tcW w:w="2126" w:type="dxa"/>
            <w:tcBorders>
              <w:top w:val="single" w:sz="8" w:space="0" w:color="8064A2" w:themeColor="accent4"/>
              <w:left w:val="single" w:sz="8" w:space="0" w:color="8064A2" w:themeColor="accent4"/>
              <w:right w:val="single" w:sz="8" w:space="0" w:color="8064A2" w:themeColor="accent4"/>
            </w:tcBorders>
            <w:vAlign w:val="center"/>
          </w:tcPr>
          <w:p w:rsidR="004B4242" w:rsidRPr="0078062D" w:rsidRDefault="004B4242" w:rsidP="009C7B52">
            <w:pPr>
              <w:jc w:val="left"/>
              <w:rPr>
                <w:rFonts w:ascii="굴림체" w:eastAsia="굴림체" w:hAnsi="굴림체"/>
                <w:sz w:val="18"/>
                <w:szCs w:val="18"/>
              </w:rPr>
            </w:pPr>
            <w:r w:rsidRPr="0078062D">
              <w:rPr>
                <w:rFonts w:ascii="굴림체" w:eastAsia="굴림체" w:hAnsi="굴림체"/>
                <w:sz w:val="18"/>
                <w:szCs w:val="18"/>
              </w:rPr>
              <w:t>Tel: 1544 - 9900</w:t>
            </w:r>
          </w:p>
        </w:tc>
        <w:tc>
          <w:tcPr>
            <w:tcW w:w="3685" w:type="dxa"/>
            <w:tcBorders>
              <w:top w:val="single" w:sz="8" w:space="0" w:color="8064A2" w:themeColor="accent4"/>
              <w:left w:val="single" w:sz="8" w:space="0" w:color="8064A2" w:themeColor="accent4"/>
              <w:right w:val="single" w:sz="8" w:space="0" w:color="8064A2" w:themeColor="accent4"/>
            </w:tcBorders>
            <w:vAlign w:val="center"/>
          </w:tcPr>
          <w:p w:rsidR="004B4242" w:rsidRPr="0078062D" w:rsidRDefault="004B4242" w:rsidP="004B4242">
            <w:pPr>
              <w:numPr>
                <w:ilvl w:val="0"/>
                <w:numId w:val="4"/>
              </w:numPr>
              <w:jc w:val="left"/>
              <w:rPr>
                <w:rFonts w:ascii="굴림체" w:eastAsia="굴림체" w:hAnsi="굴림체"/>
                <w:sz w:val="18"/>
                <w:szCs w:val="18"/>
              </w:rPr>
            </w:pPr>
            <w:r w:rsidRPr="0078062D">
              <w:rPr>
                <w:rFonts w:ascii="굴림체" w:eastAsia="굴림체" w:hAnsi="굴림체" w:hint="eastAsia"/>
                <w:sz w:val="18"/>
                <w:szCs w:val="18"/>
              </w:rPr>
              <w:t>빠른 주문</w:t>
            </w:r>
          </w:p>
          <w:p w:rsidR="004B4242" w:rsidRPr="0078062D" w:rsidRDefault="004B4242" w:rsidP="004B4242">
            <w:pPr>
              <w:numPr>
                <w:ilvl w:val="0"/>
                <w:numId w:val="4"/>
              </w:numPr>
              <w:jc w:val="left"/>
              <w:rPr>
                <w:rFonts w:ascii="굴림체" w:eastAsia="굴림체" w:hAnsi="굴림체"/>
                <w:sz w:val="18"/>
                <w:szCs w:val="18"/>
              </w:rPr>
            </w:pPr>
            <w:r w:rsidRPr="0078062D">
              <w:rPr>
                <w:rFonts w:ascii="굴림체" w:eastAsia="굴림체" w:hAnsi="굴림체" w:hint="eastAsia"/>
                <w:sz w:val="18"/>
                <w:szCs w:val="18"/>
              </w:rPr>
              <w:t>일반 주문</w:t>
            </w:r>
          </w:p>
          <w:p w:rsidR="004B4242" w:rsidRPr="0078062D" w:rsidRDefault="004B4242" w:rsidP="004B4242">
            <w:pPr>
              <w:numPr>
                <w:ilvl w:val="0"/>
                <w:numId w:val="4"/>
              </w:numPr>
              <w:jc w:val="left"/>
              <w:rPr>
                <w:rFonts w:ascii="굴림체" w:eastAsia="굴림체" w:hAnsi="굴림체"/>
                <w:sz w:val="18"/>
                <w:szCs w:val="18"/>
              </w:rPr>
            </w:pPr>
            <w:r w:rsidRPr="0078062D">
              <w:rPr>
                <w:rFonts w:ascii="굴림체" w:eastAsia="굴림체" w:hAnsi="굴림체" w:hint="eastAsia"/>
                <w:sz w:val="18"/>
                <w:szCs w:val="18"/>
              </w:rPr>
              <w:t>시세 및 시황안내</w:t>
            </w:r>
          </w:p>
          <w:p w:rsidR="004B4242" w:rsidRPr="0078062D" w:rsidRDefault="004B4242" w:rsidP="004B4242">
            <w:pPr>
              <w:numPr>
                <w:ilvl w:val="0"/>
                <w:numId w:val="4"/>
              </w:numPr>
              <w:jc w:val="left"/>
              <w:rPr>
                <w:rFonts w:ascii="굴림체" w:eastAsia="굴림체" w:hAnsi="굴림체"/>
                <w:sz w:val="18"/>
                <w:szCs w:val="18"/>
              </w:rPr>
            </w:pPr>
            <w:r w:rsidRPr="0078062D">
              <w:rPr>
                <w:rFonts w:ascii="굴림체" w:eastAsia="굴림체" w:hAnsi="굴림체" w:hint="eastAsia"/>
                <w:sz w:val="18"/>
                <w:szCs w:val="18"/>
              </w:rPr>
              <w:t>은행이체 및 계좌간 자금이체</w:t>
            </w:r>
          </w:p>
          <w:p w:rsidR="004B4242" w:rsidRPr="0078062D" w:rsidRDefault="004B4242" w:rsidP="004B4242">
            <w:pPr>
              <w:numPr>
                <w:ilvl w:val="0"/>
                <w:numId w:val="4"/>
              </w:numPr>
              <w:jc w:val="left"/>
              <w:rPr>
                <w:rFonts w:ascii="굴림체" w:eastAsia="굴림체" w:hAnsi="굴림체"/>
                <w:sz w:val="18"/>
                <w:szCs w:val="18"/>
              </w:rPr>
            </w:pPr>
            <w:r w:rsidRPr="0078062D">
              <w:rPr>
                <w:rFonts w:ascii="굴림체" w:eastAsia="굴림체" w:hAnsi="굴림체" w:hint="eastAsia"/>
                <w:sz w:val="18"/>
                <w:szCs w:val="18"/>
              </w:rPr>
              <w:t>체결 및 주문내역 조회</w:t>
            </w:r>
          </w:p>
          <w:p w:rsidR="004B4242" w:rsidRPr="0078062D" w:rsidRDefault="004B4242" w:rsidP="004B4242">
            <w:pPr>
              <w:numPr>
                <w:ilvl w:val="0"/>
                <w:numId w:val="4"/>
              </w:numPr>
              <w:jc w:val="left"/>
              <w:rPr>
                <w:rFonts w:ascii="굴림체" w:eastAsia="굴림체" w:hAnsi="굴림체"/>
                <w:sz w:val="18"/>
                <w:szCs w:val="18"/>
              </w:rPr>
            </w:pPr>
            <w:r w:rsidRPr="0078062D">
              <w:rPr>
                <w:rFonts w:ascii="굴림체" w:eastAsia="굴림체" w:hAnsi="굴림체" w:hint="eastAsia"/>
                <w:sz w:val="18"/>
                <w:szCs w:val="18"/>
              </w:rPr>
              <w:t>잔고 및 거래내역 조회</w:t>
            </w:r>
          </w:p>
          <w:p w:rsidR="004B4242" w:rsidRPr="0078062D" w:rsidRDefault="004B4242" w:rsidP="004B4242">
            <w:pPr>
              <w:numPr>
                <w:ilvl w:val="0"/>
                <w:numId w:val="4"/>
              </w:numPr>
              <w:jc w:val="left"/>
              <w:rPr>
                <w:rFonts w:ascii="굴림체" w:eastAsia="굴림체" w:hAnsi="굴림체"/>
                <w:sz w:val="18"/>
                <w:szCs w:val="18"/>
              </w:rPr>
            </w:pPr>
            <w:r w:rsidRPr="0078062D">
              <w:rPr>
                <w:rFonts w:ascii="굴림체" w:eastAsia="굴림체" w:hAnsi="굴림체" w:hint="eastAsia"/>
                <w:sz w:val="18"/>
                <w:szCs w:val="18"/>
              </w:rPr>
              <w:t>선물/옵션 주문 및 조회</w:t>
            </w:r>
          </w:p>
          <w:p w:rsidR="004B4242" w:rsidRPr="0078062D" w:rsidRDefault="004B4242" w:rsidP="004B4242">
            <w:pPr>
              <w:numPr>
                <w:ilvl w:val="0"/>
                <w:numId w:val="4"/>
              </w:numPr>
              <w:jc w:val="left"/>
              <w:rPr>
                <w:rFonts w:ascii="굴림체" w:eastAsia="굴림체" w:hAnsi="굴림체"/>
                <w:sz w:val="18"/>
                <w:szCs w:val="18"/>
              </w:rPr>
            </w:pPr>
            <w:r w:rsidRPr="0078062D">
              <w:rPr>
                <w:rFonts w:ascii="굴림체" w:eastAsia="굴림체" w:hAnsi="굴림체" w:hint="eastAsia"/>
                <w:sz w:val="18"/>
                <w:szCs w:val="18"/>
              </w:rPr>
              <w:t>기타 다른 서비스</w:t>
            </w:r>
          </w:p>
          <w:p w:rsidR="004B4242" w:rsidRPr="0078062D" w:rsidRDefault="004B4242" w:rsidP="004B4242">
            <w:pPr>
              <w:numPr>
                <w:ilvl w:val="0"/>
                <w:numId w:val="4"/>
              </w:numPr>
              <w:jc w:val="left"/>
              <w:rPr>
                <w:rFonts w:ascii="굴림체" w:eastAsia="굴림체" w:hAnsi="굴림체"/>
                <w:sz w:val="18"/>
                <w:szCs w:val="18"/>
              </w:rPr>
            </w:pPr>
            <w:r w:rsidRPr="0078062D">
              <w:rPr>
                <w:rFonts w:ascii="굴림체" w:eastAsia="굴림체" w:hAnsi="굴림체" w:hint="eastAsia"/>
                <w:sz w:val="18"/>
                <w:szCs w:val="18"/>
              </w:rPr>
              <w:t>공모주 청약</w:t>
            </w:r>
          </w:p>
        </w:tc>
      </w:tr>
    </w:tbl>
    <w:p w:rsidR="004B4242" w:rsidRDefault="004B4242" w:rsidP="004B4242">
      <w:pPr>
        <w:ind w:left="502"/>
        <w:rPr>
          <w:rFonts w:ascii="굴림체" w:eastAsia="굴림체" w:hAnsi="굴림체"/>
          <w:b/>
          <w:szCs w:val="20"/>
        </w:rPr>
      </w:pPr>
    </w:p>
    <w:p w:rsidR="004B4242" w:rsidRDefault="004B4242" w:rsidP="004B4242">
      <w:pPr>
        <w:ind w:left="502"/>
        <w:rPr>
          <w:rFonts w:ascii="굴림체" w:eastAsia="굴림체" w:hAnsi="굴림체"/>
          <w:b/>
          <w:szCs w:val="20"/>
        </w:rPr>
      </w:pPr>
    </w:p>
    <w:p w:rsidR="004B4242" w:rsidRPr="00212BEB" w:rsidRDefault="004B4242" w:rsidP="004B4242">
      <w:pPr>
        <w:numPr>
          <w:ilvl w:val="0"/>
          <w:numId w:val="2"/>
        </w:numPr>
        <w:rPr>
          <w:rFonts w:ascii="굴림체" w:eastAsia="굴림체" w:hAnsi="굴림체"/>
          <w:b/>
          <w:szCs w:val="20"/>
        </w:rPr>
      </w:pPr>
      <w:r w:rsidRPr="00212BEB">
        <w:rPr>
          <w:rFonts w:ascii="굴림체" w:eastAsia="굴림체" w:hAnsi="굴림체" w:hint="eastAsia"/>
          <w:b/>
          <w:szCs w:val="20"/>
        </w:rPr>
        <w:t xml:space="preserve">온라인거래 </w:t>
      </w:r>
      <w:proofErr w:type="spellStart"/>
      <w:r w:rsidRPr="00212BEB">
        <w:rPr>
          <w:rFonts w:ascii="굴림체" w:eastAsia="굴림체" w:hAnsi="굴림체" w:hint="eastAsia"/>
          <w:b/>
          <w:szCs w:val="20"/>
        </w:rPr>
        <w:t>주문장애시</w:t>
      </w:r>
      <w:proofErr w:type="spellEnd"/>
      <w:r w:rsidRPr="00212BEB">
        <w:rPr>
          <w:rFonts w:ascii="굴림체" w:eastAsia="굴림체" w:hAnsi="굴림체" w:hint="eastAsia"/>
          <w:b/>
          <w:szCs w:val="20"/>
        </w:rPr>
        <w:t xml:space="preserve"> 보상기준 절차</w:t>
      </w:r>
    </w:p>
    <w:p w:rsidR="004B4242" w:rsidRPr="00212BEB" w:rsidRDefault="004B4242" w:rsidP="004B4242">
      <w:pPr>
        <w:ind w:firstLineChars="600" w:firstLine="1200"/>
        <w:rPr>
          <w:rFonts w:ascii="굴림체" w:eastAsia="굴림체" w:hAnsi="굴림체"/>
          <w:szCs w:val="20"/>
        </w:rPr>
      </w:pPr>
    </w:p>
    <w:p w:rsidR="004B4242" w:rsidRPr="00212BEB" w:rsidRDefault="00BF3B6A" w:rsidP="004B4242">
      <w:pPr>
        <w:rPr>
          <w:rFonts w:ascii="굴림체" w:eastAsia="굴림체" w:hAnsi="굴림체"/>
          <w:szCs w:val="20"/>
        </w:rPr>
      </w:pPr>
      <w:r>
        <w:rPr>
          <w:rFonts w:ascii="굴림체" w:eastAsia="굴림체" w:hAnsi="굴림체"/>
          <w:noProof/>
          <w:szCs w:val="20"/>
        </w:rPr>
        <w:pict>
          <v:shape id="_x0000_s1027" type="#_x0000_t202" style="position:absolute;left:0;text-align:left;margin-left:15.75pt;margin-top:3.7pt;width:419.25pt;height:52.5pt;z-index:251661312;mso-width-relative:margin;mso-height-relative:margin">
            <v:textbox style="mso-next-textbox:#_x0000_s1027">
              <w:txbxContent>
                <w:p w:rsidR="004B4242" w:rsidRPr="00FB26C8" w:rsidRDefault="004B4242" w:rsidP="004B4242">
                  <w:pPr>
                    <w:rPr>
                      <w:rFonts w:ascii="굴림체" w:eastAsia="굴림체" w:hAnsi="굴림체"/>
                      <w:sz w:val="18"/>
                      <w:szCs w:val="18"/>
                    </w:rPr>
                  </w:pPr>
                  <w:r w:rsidRPr="00FB26C8">
                    <w:rPr>
                      <w:rFonts w:ascii="굴림체" w:eastAsia="굴림체" w:hAnsi="굴림체" w:hint="eastAsia"/>
                      <w:sz w:val="18"/>
                      <w:szCs w:val="18"/>
                    </w:rPr>
                    <w:t xml:space="preserve">당사는 고객 보호를 위하여 전산시스템 장애로 인한 주문장애가 발생할 경우, 다음과 같이 보상절차를 시행하고 있습니다. 고객님께서는 아래의 주문장애 요건과 보상신청 절차 및 보상기준을 숙지하시고, 주문장애 발생시 당사 홈페이지 내 전자민원창구 및 </w:t>
                  </w:r>
                  <w:proofErr w:type="spellStart"/>
                  <w:r w:rsidRPr="00FB26C8">
                    <w:rPr>
                      <w:rFonts w:ascii="굴림체" w:eastAsia="굴림체" w:hAnsi="굴림체" w:hint="eastAsia"/>
                      <w:sz w:val="18"/>
                      <w:szCs w:val="18"/>
                    </w:rPr>
                    <w:t>키움금융센터</w:t>
                  </w:r>
                  <w:proofErr w:type="spellEnd"/>
                  <w:r w:rsidRPr="00FB26C8">
                    <w:rPr>
                      <w:rFonts w:ascii="굴림체" w:eastAsia="굴림체" w:hAnsi="굴림체" w:hint="eastAsia"/>
                      <w:sz w:val="18"/>
                      <w:szCs w:val="18"/>
                    </w:rPr>
                    <w:t>(1544-9000) 등으로 보상신청을 하여 주시기 바랍니다.</w:t>
                  </w:r>
                </w:p>
              </w:txbxContent>
            </v:textbox>
          </v:shape>
        </w:pict>
      </w:r>
    </w:p>
    <w:p w:rsidR="004B4242" w:rsidRDefault="004B4242" w:rsidP="004B4242">
      <w:pPr>
        <w:ind w:firstLineChars="600" w:firstLine="1440"/>
        <w:rPr>
          <w:rFonts w:ascii="굴림체" w:eastAsia="굴림체" w:hAnsi="굴림체"/>
          <w:sz w:val="24"/>
        </w:rPr>
      </w:pPr>
    </w:p>
    <w:p w:rsidR="004B4242" w:rsidRPr="0006058F" w:rsidRDefault="004B4242" w:rsidP="004B4242">
      <w:pPr>
        <w:ind w:firstLineChars="600" w:firstLine="1440"/>
        <w:rPr>
          <w:rFonts w:ascii="굴림체" w:eastAsia="굴림체" w:hAnsi="굴림체"/>
          <w:sz w:val="24"/>
        </w:rPr>
      </w:pPr>
    </w:p>
    <w:p w:rsidR="004B4242" w:rsidRDefault="004B4242" w:rsidP="004B4242">
      <w:pPr>
        <w:ind w:firstLineChars="600" w:firstLine="1440"/>
        <w:rPr>
          <w:rFonts w:ascii="굴림체" w:eastAsia="굴림체" w:hAnsi="굴림체"/>
          <w:sz w:val="24"/>
        </w:rPr>
      </w:pPr>
    </w:p>
    <w:p w:rsidR="004B4242" w:rsidRPr="00212BEB" w:rsidRDefault="004B4242" w:rsidP="004B4242">
      <w:pPr>
        <w:ind w:firstLineChars="600" w:firstLine="1200"/>
        <w:rPr>
          <w:rFonts w:ascii="굴림체" w:eastAsia="굴림체" w:hAnsi="굴림체"/>
          <w:szCs w:val="20"/>
        </w:rPr>
      </w:pPr>
    </w:p>
    <w:p w:rsidR="004B4242" w:rsidRPr="00212BEB" w:rsidRDefault="004B4242" w:rsidP="004B4242">
      <w:pPr>
        <w:numPr>
          <w:ilvl w:val="0"/>
          <w:numId w:val="5"/>
        </w:numPr>
        <w:rPr>
          <w:rFonts w:ascii="굴림체" w:eastAsia="굴림체" w:hAnsi="굴림체"/>
          <w:b/>
          <w:szCs w:val="20"/>
        </w:rPr>
      </w:pPr>
      <w:r w:rsidRPr="00212BEB">
        <w:rPr>
          <w:rFonts w:ascii="굴림체" w:eastAsia="굴림체" w:hAnsi="굴림체" w:hint="eastAsia"/>
          <w:b/>
          <w:szCs w:val="20"/>
        </w:rPr>
        <w:t xml:space="preserve">주문장애 요건 </w:t>
      </w:r>
    </w:p>
    <w:p w:rsidR="004B4242" w:rsidRPr="00212BEB" w:rsidRDefault="004B4242" w:rsidP="004B4242">
      <w:pPr>
        <w:ind w:left="600"/>
        <w:rPr>
          <w:rFonts w:ascii="굴림체" w:eastAsia="굴림체" w:hAnsi="굴림체"/>
          <w:b/>
          <w:szCs w:val="20"/>
        </w:rPr>
      </w:pPr>
    </w:p>
    <w:p w:rsidR="004B4242" w:rsidRPr="0036495D" w:rsidRDefault="004B4242" w:rsidP="004B4242">
      <w:pPr>
        <w:pStyle w:val="a3"/>
        <w:numPr>
          <w:ilvl w:val="0"/>
          <w:numId w:val="6"/>
        </w:numPr>
        <w:ind w:leftChars="0"/>
        <w:rPr>
          <w:rFonts w:ascii="굴림체" w:eastAsia="굴림체" w:hAnsi="굴림체" w:cs="굴림"/>
          <w:color w:val="222222"/>
          <w:kern w:val="0"/>
          <w:szCs w:val="20"/>
        </w:rPr>
      </w:pPr>
      <w:r w:rsidRPr="0036495D">
        <w:rPr>
          <w:rFonts w:ascii="굴림체" w:eastAsia="굴림체" w:hAnsi="굴림체" w:cs="굴림" w:hint="eastAsia"/>
          <w:color w:val="222222"/>
          <w:kern w:val="0"/>
          <w:szCs w:val="20"/>
        </w:rPr>
        <w:t>주문장애라 함은 당사 전산시스템의 장애로 인해 고객이 HTS 등의 온라인주문 및 비상주문을 포함한 어떠한 방법으로도 주문이 불가능한 경우를 말합니다.</w:t>
      </w:r>
    </w:p>
    <w:p w:rsidR="004B4242" w:rsidRPr="00212BEB" w:rsidRDefault="004B4242" w:rsidP="004B4242">
      <w:pPr>
        <w:ind w:firstLineChars="100" w:firstLine="200"/>
        <w:rPr>
          <w:rFonts w:ascii="굴림체" w:eastAsia="굴림체" w:hAnsi="굴림체" w:cs="굴림"/>
          <w:color w:val="222222"/>
          <w:kern w:val="0"/>
          <w:szCs w:val="20"/>
        </w:rPr>
      </w:pPr>
    </w:p>
    <w:p w:rsidR="004B4242" w:rsidRPr="0036495D" w:rsidRDefault="004B4242" w:rsidP="004B4242">
      <w:pPr>
        <w:pStyle w:val="a3"/>
        <w:numPr>
          <w:ilvl w:val="0"/>
          <w:numId w:val="7"/>
        </w:numPr>
        <w:ind w:leftChars="0"/>
        <w:rPr>
          <w:rFonts w:ascii="굴림체" w:eastAsia="굴림체" w:hAnsi="굴림체" w:cs="굴림"/>
          <w:color w:val="222222"/>
          <w:kern w:val="0"/>
          <w:szCs w:val="20"/>
        </w:rPr>
      </w:pPr>
      <w:r w:rsidRPr="0036495D">
        <w:rPr>
          <w:rFonts w:ascii="굴림체" w:eastAsia="굴림체" w:hAnsi="굴림체" w:cs="굴림" w:hint="eastAsia"/>
          <w:color w:val="222222"/>
          <w:kern w:val="0"/>
          <w:szCs w:val="20"/>
        </w:rPr>
        <w:t xml:space="preserve">당사 전산시스템의 장애라 함은 HTS 프로그램인 </w:t>
      </w:r>
      <w:proofErr w:type="spellStart"/>
      <w:r w:rsidRPr="0036495D">
        <w:rPr>
          <w:rFonts w:ascii="굴림체" w:eastAsia="굴림체" w:hAnsi="굴림체" w:cs="굴림" w:hint="eastAsia"/>
          <w:color w:val="222222"/>
          <w:kern w:val="0"/>
          <w:szCs w:val="20"/>
        </w:rPr>
        <w:t>영웅문</w:t>
      </w:r>
      <w:proofErr w:type="spellEnd"/>
      <w:r w:rsidRPr="0036495D">
        <w:rPr>
          <w:rFonts w:ascii="굴림체" w:eastAsia="굴림체" w:hAnsi="굴림체" w:cs="굴림" w:hint="eastAsia"/>
          <w:color w:val="222222"/>
          <w:kern w:val="0"/>
          <w:szCs w:val="20"/>
        </w:rPr>
        <w:t>III, Mobile, ARS 등 온라인주문의 장애를 말하며, KOSCOM, 한국거래소 등의 유관기관이나, 당사와 접속을 위한 통신망의 장애, 개인PC 및 통신장애는 포함하지 않습니다.</w:t>
      </w:r>
    </w:p>
    <w:p w:rsidR="004B4242" w:rsidRPr="00212BEB" w:rsidRDefault="004B4242" w:rsidP="004B4242">
      <w:pPr>
        <w:ind w:firstLineChars="100" w:firstLine="200"/>
        <w:rPr>
          <w:rFonts w:ascii="굴림체" w:eastAsia="굴림체" w:hAnsi="굴림체" w:cs="굴림"/>
          <w:color w:val="222222"/>
          <w:kern w:val="0"/>
          <w:szCs w:val="20"/>
        </w:rPr>
      </w:pPr>
    </w:p>
    <w:p w:rsidR="004B4242" w:rsidRPr="0036495D" w:rsidRDefault="004B4242" w:rsidP="004B4242">
      <w:pPr>
        <w:pStyle w:val="a3"/>
        <w:numPr>
          <w:ilvl w:val="0"/>
          <w:numId w:val="8"/>
        </w:numPr>
        <w:ind w:leftChars="0"/>
        <w:rPr>
          <w:rFonts w:ascii="굴림체" w:eastAsia="굴림체" w:hAnsi="굴림체" w:cs="굴림"/>
          <w:color w:val="222222"/>
          <w:kern w:val="0"/>
          <w:szCs w:val="20"/>
        </w:rPr>
      </w:pPr>
      <w:r w:rsidRPr="0036495D">
        <w:rPr>
          <w:rFonts w:ascii="굴림체" w:eastAsia="굴림체" w:hAnsi="굴림체" w:cs="굴림" w:hint="eastAsia"/>
          <w:color w:val="222222"/>
          <w:kern w:val="0"/>
          <w:szCs w:val="20"/>
        </w:rPr>
        <w:t xml:space="preserve">당사 시스템상의 장애 시 </w:t>
      </w:r>
      <w:proofErr w:type="spellStart"/>
      <w:r w:rsidRPr="0036495D">
        <w:rPr>
          <w:rFonts w:ascii="굴림체" w:eastAsia="굴림체" w:hAnsi="굴림체" w:cs="굴림" w:hint="eastAsia"/>
          <w:color w:val="222222"/>
          <w:kern w:val="0"/>
          <w:szCs w:val="20"/>
        </w:rPr>
        <w:t>키움금융센터</w:t>
      </w:r>
      <w:proofErr w:type="spellEnd"/>
      <w:r w:rsidRPr="0036495D">
        <w:rPr>
          <w:rFonts w:ascii="굴림체" w:eastAsia="굴림체" w:hAnsi="굴림체" w:cs="굴림" w:hint="eastAsia"/>
          <w:color w:val="222222"/>
          <w:kern w:val="0"/>
          <w:szCs w:val="20"/>
        </w:rPr>
        <w:t>(1544-9000)로 비상주문이 가능하며 비상주문으로 주문을 시도하지 않은 경우나, 비상주문 시 주문폭주로 인한 체결지연은 주문장애에 해당되지 않습니다.</w:t>
      </w:r>
    </w:p>
    <w:p w:rsidR="004B4242" w:rsidRPr="00212BEB" w:rsidRDefault="004B4242" w:rsidP="004B4242">
      <w:pPr>
        <w:ind w:firstLineChars="100" w:firstLine="200"/>
        <w:rPr>
          <w:rFonts w:ascii="굴림체" w:eastAsia="굴림체" w:hAnsi="굴림체" w:cs="굴림"/>
          <w:color w:val="222222"/>
          <w:kern w:val="0"/>
          <w:szCs w:val="20"/>
        </w:rPr>
      </w:pPr>
    </w:p>
    <w:p w:rsidR="004B4242" w:rsidRPr="0036495D" w:rsidRDefault="004B4242" w:rsidP="004B4242">
      <w:pPr>
        <w:pStyle w:val="a3"/>
        <w:numPr>
          <w:ilvl w:val="0"/>
          <w:numId w:val="9"/>
        </w:numPr>
        <w:ind w:leftChars="0"/>
        <w:rPr>
          <w:rFonts w:ascii="굴림체" w:eastAsia="굴림체" w:hAnsi="굴림체" w:cs="굴림"/>
          <w:color w:val="222222"/>
          <w:kern w:val="0"/>
          <w:szCs w:val="20"/>
        </w:rPr>
      </w:pPr>
      <w:r w:rsidRPr="0036495D">
        <w:rPr>
          <w:rFonts w:ascii="굴림체" w:eastAsia="굴림체" w:hAnsi="굴림체" w:cs="굴림" w:hint="eastAsia"/>
          <w:color w:val="222222"/>
          <w:kern w:val="0"/>
          <w:szCs w:val="20"/>
        </w:rPr>
        <w:t>주문이 불가능한 경우를 제외한 시세지연이나 체결지연 등은 주문 장애에 포함하지 않습니다.</w:t>
      </w:r>
    </w:p>
    <w:p w:rsidR="004B4242" w:rsidRPr="00212BEB" w:rsidRDefault="004B4242" w:rsidP="004B4242">
      <w:pPr>
        <w:ind w:firstLineChars="100" w:firstLine="200"/>
        <w:rPr>
          <w:rFonts w:ascii="굴림체" w:eastAsia="굴림체" w:hAnsi="굴림체" w:cs="굴림"/>
          <w:color w:val="222222"/>
          <w:kern w:val="0"/>
          <w:szCs w:val="20"/>
        </w:rPr>
      </w:pPr>
    </w:p>
    <w:p w:rsidR="004B4242" w:rsidRPr="00212BEB" w:rsidRDefault="004B4242" w:rsidP="004B4242">
      <w:pPr>
        <w:ind w:firstLineChars="200" w:firstLine="400"/>
        <w:rPr>
          <w:rFonts w:ascii="굴림체" w:eastAsia="굴림체" w:hAnsi="굴림체" w:cs="굴림"/>
          <w:b/>
          <w:color w:val="222222"/>
          <w:kern w:val="0"/>
          <w:szCs w:val="20"/>
        </w:rPr>
      </w:pPr>
      <w:r>
        <w:rPr>
          <w:rFonts w:ascii="굴림체" w:eastAsia="굴림체" w:hAnsi="굴림체" w:cs="굴림" w:hint="eastAsia"/>
          <w:b/>
          <w:color w:val="222222"/>
          <w:kern w:val="0"/>
          <w:szCs w:val="20"/>
        </w:rPr>
        <w:t xml:space="preserve">2) </w:t>
      </w:r>
      <w:r w:rsidRPr="00212BEB">
        <w:rPr>
          <w:rFonts w:ascii="굴림체" w:eastAsia="굴림체" w:hAnsi="굴림체" w:cs="굴림" w:hint="eastAsia"/>
          <w:b/>
          <w:color w:val="222222"/>
          <w:kern w:val="0"/>
          <w:szCs w:val="20"/>
        </w:rPr>
        <w:t>보상신청 절차</w:t>
      </w:r>
    </w:p>
    <w:p w:rsidR="004B4242" w:rsidRPr="00212BEB" w:rsidRDefault="004B4242" w:rsidP="004B4242">
      <w:pPr>
        <w:rPr>
          <w:rFonts w:ascii="굴림체" w:eastAsia="굴림체" w:hAnsi="굴림체" w:cs="굴림"/>
          <w:b/>
          <w:color w:val="222222"/>
          <w:kern w:val="0"/>
          <w:szCs w:val="20"/>
        </w:rPr>
      </w:pPr>
    </w:p>
    <w:p w:rsidR="004B4242" w:rsidRPr="0036495D" w:rsidRDefault="004B4242" w:rsidP="004B4242">
      <w:pPr>
        <w:pStyle w:val="a3"/>
        <w:numPr>
          <w:ilvl w:val="0"/>
          <w:numId w:val="10"/>
        </w:numPr>
        <w:ind w:leftChars="0"/>
        <w:rPr>
          <w:rFonts w:ascii="굴림체" w:eastAsia="굴림체" w:hAnsi="굴림체" w:cs="굴림"/>
          <w:color w:val="222222"/>
          <w:kern w:val="0"/>
          <w:szCs w:val="20"/>
        </w:rPr>
      </w:pPr>
      <w:r w:rsidRPr="0036495D">
        <w:rPr>
          <w:rFonts w:ascii="굴림체" w:eastAsia="굴림체" w:hAnsi="굴림체" w:cs="굴림" w:hint="eastAsia"/>
          <w:color w:val="222222"/>
          <w:kern w:val="0"/>
          <w:szCs w:val="20"/>
        </w:rPr>
        <w:t xml:space="preserve">고객님께서는 주문장애 시, 먼저 전산 및 전화기록을 남기시고 장애 종료 후, 당사 홈페이지 내 전자민원창구 및 </w:t>
      </w:r>
      <w:proofErr w:type="spellStart"/>
      <w:r w:rsidRPr="0036495D">
        <w:rPr>
          <w:rFonts w:ascii="굴림체" w:eastAsia="굴림체" w:hAnsi="굴림체" w:cs="굴림" w:hint="eastAsia"/>
          <w:color w:val="222222"/>
          <w:kern w:val="0"/>
          <w:szCs w:val="20"/>
        </w:rPr>
        <w:t>키움금융센터</w:t>
      </w:r>
      <w:proofErr w:type="spellEnd"/>
      <w:r w:rsidRPr="0036495D">
        <w:rPr>
          <w:rFonts w:ascii="굴림체" w:eastAsia="굴림체" w:hAnsi="굴림체" w:cs="굴림" w:hint="eastAsia"/>
          <w:color w:val="222222"/>
          <w:kern w:val="0"/>
          <w:szCs w:val="20"/>
        </w:rPr>
        <w:t xml:space="preserve">(1544-9000)로 보상신청을 해주시기 바랍니다. 당사 </w:t>
      </w:r>
      <w:proofErr w:type="spellStart"/>
      <w:r w:rsidRPr="0036495D">
        <w:rPr>
          <w:rFonts w:ascii="굴림체" w:eastAsia="굴림체" w:hAnsi="굴림체" w:cs="굴림" w:hint="eastAsia"/>
          <w:color w:val="222222"/>
          <w:kern w:val="0"/>
          <w:szCs w:val="20"/>
        </w:rPr>
        <w:t>키움금융센터에서는</w:t>
      </w:r>
      <w:proofErr w:type="spellEnd"/>
      <w:r w:rsidRPr="0036495D">
        <w:rPr>
          <w:rFonts w:ascii="굴림체" w:eastAsia="굴림체" w:hAnsi="굴림체" w:cs="굴림" w:hint="eastAsia"/>
          <w:color w:val="222222"/>
          <w:kern w:val="0"/>
          <w:szCs w:val="20"/>
        </w:rPr>
        <w:t xml:space="preserve"> 고객과의 모든 통화내용을 녹음하고 있으므로, 비상주문 장애로 인한 주문이 불가하였더라도 반드시 주문 주문내용 (주문종류, 종목, 수량, 가격)을 말씀하시어 기록을 남겨두시기 바랍니다.</w:t>
      </w:r>
    </w:p>
    <w:p w:rsidR="004B4242" w:rsidRDefault="004B4242" w:rsidP="004B4242">
      <w:pPr>
        <w:ind w:leftChars="100" w:left="400" w:hangingChars="100" w:hanging="200"/>
        <w:rPr>
          <w:rFonts w:ascii="굴림체" w:eastAsia="굴림체" w:hAnsi="굴림체" w:cs="굴림"/>
          <w:color w:val="222222"/>
          <w:kern w:val="0"/>
          <w:szCs w:val="20"/>
        </w:rPr>
      </w:pPr>
    </w:p>
    <w:p w:rsidR="004B4242" w:rsidRDefault="004B4242" w:rsidP="004B4242">
      <w:pPr>
        <w:pStyle w:val="a3"/>
        <w:numPr>
          <w:ilvl w:val="0"/>
          <w:numId w:val="11"/>
        </w:numPr>
        <w:ind w:leftChars="0"/>
        <w:rPr>
          <w:rFonts w:ascii="굴림체" w:eastAsia="굴림체" w:hAnsi="굴림체" w:cs="굴림"/>
          <w:color w:val="222222"/>
          <w:kern w:val="0"/>
          <w:szCs w:val="20"/>
        </w:rPr>
      </w:pPr>
      <w:r w:rsidRPr="0036495D">
        <w:rPr>
          <w:rFonts w:ascii="굴림체" w:eastAsia="굴림체" w:hAnsi="굴림체" w:cs="굴림" w:hint="eastAsia"/>
          <w:color w:val="222222"/>
          <w:kern w:val="0"/>
          <w:szCs w:val="20"/>
        </w:rPr>
        <w:t>보상신청 시 다음 사항에 대하여 접수하여 주시기 바랍니다</w:t>
      </w:r>
    </w:p>
    <w:p w:rsidR="004B4242" w:rsidRPr="0036495D" w:rsidRDefault="004B4242" w:rsidP="004B4242">
      <w:pPr>
        <w:pStyle w:val="a3"/>
        <w:ind w:leftChars="0" w:left="684"/>
        <w:rPr>
          <w:rFonts w:ascii="굴림체" w:eastAsia="굴림체" w:hAnsi="굴림체" w:cs="굴림"/>
          <w:color w:val="222222"/>
          <w:kern w:val="0"/>
          <w:szCs w:val="20"/>
        </w:rPr>
      </w:pPr>
    </w:p>
    <w:p w:rsidR="004B4242" w:rsidRDefault="004B4242" w:rsidP="004B4242">
      <w:pPr>
        <w:rPr>
          <w:rFonts w:ascii="굴림체" w:eastAsia="굴림체" w:hAnsi="굴림체" w:cs="굴림"/>
          <w:color w:val="222222"/>
          <w:kern w:val="0"/>
          <w:szCs w:val="20"/>
        </w:rPr>
      </w:pPr>
      <w:r w:rsidRPr="00212BEB">
        <w:rPr>
          <w:rFonts w:ascii="굴림체" w:eastAsia="굴림체" w:hAnsi="굴림체" w:cs="굴림" w:hint="eastAsia"/>
          <w:color w:val="222222"/>
          <w:kern w:val="0"/>
          <w:szCs w:val="20"/>
        </w:rPr>
        <w:t xml:space="preserve">    </w:t>
      </w:r>
      <w:r>
        <w:rPr>
          <w:rFonts w:ascii="굴림체" w:eastAsia="굴림체" w:hAnsi="굴림체" w:cs="굴림" w:hint="eastAsia"/>
          <w:color w:val="222222"/>
          <w:kern w:val="0"/>
          <w:szCs w:val="20"/>
        </w:rPr>
        <w:t xml:space="preserve">     </w:t>
      </w:r>
      <w:r w:rsidRPr="00212BEB">
        <w:rPr>
          <w:rFonts w:ascii="굴림체" w:eastAsia="굴림체" w:hAnsi="굴림체" w:cs="굴림" w:hint="eastAsia"/>
          <w:color w:val="222222"/>
          <w:kern w:val="0"/>
          <w:szCs w:val="20"/>
        </w:rPr>
        <w:t xml:space="preserve">① 보상을 원하는 주문에 대한 주문 </w:t>
      </w:r>
      <w:proofErr w:type="gramStart"/>
      <w:r w:rsidRPr="00212BEB">
        <w:rPr>
          <w:rFonts w:ascii="굴림체" w:eastAsia="굴림체" w:hAnsi="굴림체" w:cs="굴림" w:hint="eastAsia"/>
          <w:color w:val="222222"/>
          <w:kern w:val="0"/>
          <w:szCs w:val="20"/>
        </w:rPr>
        <w:t>내용 :</w:t>
      </w:r>
      <w:proofErr w:type="gramEnd"/>
      <w:r w:rsidRPr="00212BEB">
        <w:rPr>
          <w:rFonts w:ascii="굴림체" w:eastAsia="굴림체" w:hAnsi="굴림체" w:cs="굴림" w:hint="eastAsia"/>
          <w:color w:val="222222"/>
          <w:kern w:val="0"/>
          <w:szCs w:val="20"/>
        </w:rPr>
        <w:t xml:space="preserve"> 시간, 주문종류, 종목, 수량, 가격</w:t>
      </w:r>
    </w:p>
    <w:p w:rsidR="004B4242" w:rsidRPr="00212BEB" w:rsidRDefault="004B4242" w:rsidP="004B4242">
      <w:pPr>
        <w:rPr>
          <w:rFonts w:ascii="굴림체" w:eastAsia="굴림체" w:hAnsi="굴림체" w:cs="굴림"/>
          <w:color w:val="222222"/>
          <w:kern w:val="0"/>
          <w:szCs w:val="20"/>
        </w:rPr>
      </w:pPr>
    </w:p>
    <w:p w:rsidR="004B4242" w:rsidRPr="00D260E1" w:rsidRDefault="004B4242" w:rsidP="004B4242">
      <w:pPr>
        <w:rPr>
          <w:rFonts w:ascii="굴림체" w:eastAsia="굴림체" w:hAnsi="굴림체" w:cs="굴림"/>
          <w:color w:val="222222"/>
          <w:kern w:val="0"/>
          <w:szCs w:val="20"/>
        </w:rPr>
      </w:pPr>
      <w:r w:rsidRPr="00D260E1">
        <w:rPr>
          <w:rFonts w:ascii="굴림체" w:eastAsia="굴림체" w:hAnsi="굴림체" w:cs="굴림" w:hint="eastAsia"/>
          <w:color w:val="222222"/>
          <w:kern w:val="0"/>
          <w:szCs w:val="20"/>
        </w:rPr>
        <w:t xml:space="preserve">  </w:t>
      </w:r>
      <w:r>
        <w:rPr>
          <w:rFonts w:ascii="굴림체" w:eastAsia="굴림체" w:hAnsi="굴림체" w:cs="굴림" w:hint="eastAsia"/>
          <w:color w:val="222222"/>
          <w:kern w:val="0"/>
          <w:szCs w:val="20"/>
        </w:rPr>
        <w:t xml:space="preserve">       ②</w:t>
      </w:r>
      <w:r w:rsidRPr="00D260E1">
        <w:rPr>
          <w:rFonts w:ascii="굴림체" w:eastAsia="굴림체" w:hAnsi="굴림체" w:cs="굴림" w:hint="eastAsia"/>
          <w:color w:val="222222"/>
          <w:kern w:val="0"/>
          <w:szCs w:val="20"/>
        </w:rPr>
        <w:t xml:space="preserve"> 보상을 원하는 보상 범위</w:t>
      </w:r>
    </w:p>
    <w:p w:rsidR="004B4242" w:rsidRPr="00212BEB" w:rsidRDefault="004B4242" w:rsidP="004B4242">
      <w:pPr>
        <w:rPr>
          <w:rFonts w:ascii="굴림체" w:eastAsia="굴림체" w:hAnsi="굴림체" w:cs="굴림"/>
          <w:color w:val="222222"/>
          <w:kern w:val="0"/>
          <w:szCs w:val="20"/>
        </w:rPr>
      </w:pPr>
      <w:r>
        <w:rPr>
          <w:rFonts w:ascii="굴림체" w:eastAsia="굴림체" w:hAnsi="굴림체" w:cs="굴림" w:hint="eastAsia"/>
          <w:color w:val="222222"/>
          <w:kern w:val="0"/>
          <w:szCs w:val="20"/>
        </w:rPr>
        <w:t xml:space="preserve"> </w:t>
      </w:r>
    </w:p>
    <w:p w:rsidR="004B4242" w:rsidRPr="0036495D" w:rsidRDefault="004B4242" w:rsidP="004B4242">
      <w:pPr>
        <w:pStyle w:val="a3"/>
        <w:numPr>
          <w:ilvl w:val="0"/>
          <w:numId w:val="12"/>
        </w:numPr>
        <w:ind w:leftChars="0"/>
        <w:rPr>
          <w:rFonts w:ascii="굴림체" w:eastAsia="굴림체" w:hAnsi="굴림체" w:cs="굴림"/>
          <w:color w:val="222222"/>
          <w:kern w:val="0"/>
          <w:szCs w:val="20"/>
        </w:rPr>
      </w:pPr>
      <w:r w:rsidRPr="0036495D">
        <w:rPr>
          <w:rFonts w:ascii="굴림체" w:eastAsia="굴림체" w:hAnsi="굴림체" w:cs="굴림" w:hint="eastAsia"/>
          <w:color w:val="222222"/>
          <w:kern w:val="0"/>
          <w:szCs w:val="20"/>
        </w:rPr>
        <w:t>접수된 보상신청 건에 대해 녹음된 기록을 근거로 당사 보상기준을 적용하여 보상여부를 조사합니다.</w:t>
      </w:r>
    </w:p>
    <w:p w:rsidR="004B4242" w:rsidRPr="00212BEB" w:rsidRDefault="004B4242" w:rsidP="004B4242">
      <w:pPr>
        <w:rPr>
          <w:rFonts w:ascii="굴림체" w:eastAsia="굴림체" w:hAnsi="굴림체" w:cs="굴림"/>
          <w:color w:val="222222"/>
          <w:kern w:val="0"/>
          <w:szCs w:val="20"/>
        </w:rPr>
      </w:pPr>
    </w:p>
    <w:p w:rsidR="004B4242" w:rsidRPr="0036495D" w:rsidRDefault="004B4242" w:rsidP="004B4242">
      <w:pPr>
        <w:pStyle w:val="a3"/>
        <w:numPr>
          <w:ilvl w:val="0"/>
          <w:numId w:val="13"/>
        </w:numPr>
        <w:ind w:leftChars="0"/>
        <w:rPr>
          <w:rFonts w:ascii="굴림체" w:eastAsia="굴림체" w:hAnsi="굴림체" w:cs="굴림"/>
          <w:color w:val="222222"/>
          <w:kern w:val="0"/>
          <w:szCs w:val="20"/>
        </w:rPr>
      </w:pPr>
      <w:r w:rsidRPr="0036495D">
        <w:rPr>
          <w:rFonts w:ascii="굴림체" w:eastAsia="굴림체" w:hAnsi="굴림체" w:cs="굴림" w:hint="eastAsia"/>
          <w:color w:val="222222"/>
          <w:kern w:val="0"/>
          <w:szCs w:val="20"/>
        </w:rPr>
        <w:t>접수 후 조사에 따른 보상여부 및 보상금액에 대한 결과를 고객님께 통지하고, 보상금액이 있을 시, 증권계좌로 입금처리 후, 종결합니다.</w:t>
      </w:r>
    </w:p>
    <w:p w:rsidR="004B4242" w:rsidRPr="00212BEB" w:rsidRDefault="004B4242" w:rsidP="004B4242">
      <w:pPr>
        <w:rPr>
          <w:rFonts w:ascii="굴림체" w:eastAsia="굴림체" w:hAnsi="굴림체" w:cs="굴림"/>
          <w:color w:val="222222"/>
          <w:kern w:val="0"/>
          <w:szCs w:val="20"/>
        </w:rPr>
      </w:pPr>
    </w:p>
    <w:p w:rsidR="004B4242" w:rsidRPr="0036495D" w:rsidRDefault="004B4242" w:rsidP="004B4242">
      <w:pPr>
        <w:pStyle w:val="a3"/>
        <w:numPr>
          <w:ilvl w:val="0"/>
          <w:numId w:val="14"/>
        </w:numPr>
        <w:ind w:leftChars="0"/>
        <w:rPr>
          <w:rFonts w:ascii="굴림체" w:eastAsia="굴림체" w:hAnsi="굴림체" w:cs="굴림"/>
          <w:color w:val="222222"/>
          <w:kern w:val="0"/>
          <w:szCs w:val="20"/>
        </w:rPr>
      </w:pPr>
      <w:r w:rsidRPr="0036495D">
        <w:rPr>
          <w:rFonts w:ascii="굴림체" w:eastAsia="굴림체" w:hAnsi="굴림체" w:cs="굴림" w:hint="eastAsia"/>
          <w:color w:val="222222"/>
          <w:kern w:val="0"/>
          <w:szCs w:val="20"/>
        </w:rPr>
        <w:t xml:space="preserve">당사는 고객 보호를 위하여 전산시스템 장애로 인한 주문장애가 발생할 경우, 다음과 같이 보상절차를 시행하고 있습니다. 고객님께서는 아래의 주문장애 요건과 보상신청 절차 및 보상기준을 숙지하시고, 주문장애 발생시 당사 홈페이지 내 전자민원창구 및 </w:t>
      </w:r>
      <w:proofErr w:type="spellStart"/>
      <w:r w:rsidRPr="0036495D">
        <w:rPr>
          <w:rFonts w:ascii="굴림체" w:eastAsia="굴림체" w:hAnsi="굴림체" w:cs="굴림" w:hint="eastAsia"/>
          <w:color w:val="222222"/>
          <w:kern w:val="0"/>
          <w:szCs w:val="20"/>
        </w:rPr>
        <w:t>키움금융센터</w:t>
      </w:r>
      <w:proofErr w:type="spellEnd"/>
      <w:r w:rsidRPr="0036495D">
        <w:rPr>
          <w:rFonts w:ascii="굴림체" w:eastAsia="굴림체" w:hAnsi="굴림체" w:cs="굴림" w:hint="eastAsia"/>
          <w:color w:val="222222"/>
          <w:kern w:val="0"/>
          <w:szCs w:val="20"/>
        </w:rPr>
        <w:t>(1544-9000) 등으로 보상신청을 하여 주시기 바랍니다.</w:t>
      </w:r>
    </w:p>
    <w:p w:rsidR="004B4242" w:rsidRDefault="004B4242" w:rsidP="004B4242">
      <w:pPr>
        <w:ind w:leftChars="100" w:left="400" w:hangingChars="100" w:hanging="200"/>
        <w:rPr>
          <w:rFonts w:ascii="굴림체" w:eastAsia="굴림체" w:hAnsi="굴림체" w:cs="굴림"/>
          <w:color w:val="222222"/>
          <w:kern w:val="0"/>
          <w:szCs w:val="20"/>
        </w:rPr>
      </w:pPr>
    </w:p>
    <w:p w:rsidR="004B4242" w:rsidRDefault="004B4242" w:rsidP="004B4242">
      <w:pPr>
        <w:ind w:leftChars="100" w:left="400" w:hangingChars="100" w:hanging="200"/>
        <w:rPr>
          <w:rFonts w:ascii="굴림체" w:eastAsia="굴림체" w:hAnsi="굴림체" w:cs="굴림"/>
          <w:color w:val="222222"/>
          <w:kern w:val="0"/>
          <w:szCs w:val="20"/>
        </w:rPr>
      </w:pPr>
    </w:p>
    <w:p w:rsidR="004B4242" w:rsidRDefault="004B4242" w:rsidP="004B4242">
      <w:pPr>
        <w:ind w:leftChars="100" w:left="400" w:hangingChars="100" w:hanging="200"/>
        <w:rPr>
          <w:rFonts w:ascii="굴림체" w:eastAsia="굴림체" w:hAnsi="굴림체" w:cs="굴림"/>
          <w:color w:val="222222"/>
          <w:kern w:val="0"/>
          <w:szCs w:val="20"/>
        </w:rPr>
      </w:pPr>
    </w:p>
    <w:p w:rsidR="004B4242" w:rsidRDefault="004B4242" w:rsidP="004B4242">
      <w:pPr>
        <w:ind w:leftChars="100" w:left="400" w:hangingChars="100" w:hanging="200"/>
        <w:rPr>
          <w:rFonts w:ascii="굴림체" w:eastAsia="굴림체" w:hAnsi="굴림체" w:cs="굴림"/>
          <w:color w:val="222222"/>
          <w:kern w:val="0"/>
          <w:szCs w:val="20"/>
        </w:rPr>
      </w:pPr>
    </w:p>
    <w:p w:rsidR="004B4242" w:rsidRDefault="004B4242" w:rsidP="004B4242">
      <w:pPr>
        <w:ind w:leftChars="100" w:left="400" w:hangingChars="100" w:hanging="200"/>
        <w:rPr>
          <w:rFonts w:ascii="굴림체" w:eastAsia="굴림체" w:hAnsi="굴림체" w:cs="굴림"/>
          <w:color w:val="222222"/>
          <w:kern w:val="0"/>
          <w:szCs w:val="20"/>
        </w:rPr>
      </w:pPr>
    </w:p>
    <w:p w:rsidR="004B4242" w:rsidRPr="00D260E1" w:rsidRDefault="004B4242" w:rsidP="004B4242">
      <w:pPr>
        <w:ind w:firstLineChars="200" w:firstLine="400"/>
        <w:rPr>
          <w:rFonts w:ascii="굴림체" w:eastAsia="굴림체" w:hAnsi="굴림체" w:cs="굴림"/>
          <w:b/>
          <w:color w:val="222222"/>
          <w:kern w:val="0"/>
          <w:szCs w:val="20"/>
        </w:rPr>
      </w:pPr>
      <w:r w:rsidRPr="00D260E1">
        <w:rPr>
          <w:rFonts w:ascii="굴림체" w:eastAsia="굴림체" w:hAnsi="굴림체" w:cs="굴림" w:hint="eastAsia"/>
          <w:b/>
          <w:color w:val="222222"/>
          <w:kern w:val="0"/>
          <w:szCs w:val="20"/>
        </w:rPr>
        <w:t>3)</w:t>
      </w:r>
      <w:r>
        <w:rPr>
          <w:rFonts w:ascii="굴림체" w:eastAsia="굴림체" w:hAnsi="굴림체" w:cs="굴림" w:hint="eastAsia"/>
          <w:b/>
          <w:color w:val="222222"/>
          <w:kern w:val="0"/>
          <w:szCs w:val="20"/>
        </w:rPr>
        <w:t xml:space="preserve"> </w:t>
      </w:r>
      <w:r w:rsidRPr="00D260E1">
        <w:rPr>
          <w:rFonts w:ascii="굴림체" w:eastAsia="굴림체" w:hAnsi="굴림체" w:cs="굴림" w:hint="eastAsia"/>
          <w:b/>
          <w:color w:val="222222"/>
          <w:kern w:val="0"/>
          <w:szCs w:val="20"/>
        </w:rPr>
        <w:t>보상기준</w:t>
      </w:r>
    </w:p>
    <w:p w:rsidR="004B4242" w:rsidRPr="00D260E1" w:rsidRDefault="004B4242" w:rsidP="004B4242">
      <w:pPr>
        <w:ind w:left="644"/>
        <w:rPr>
          <w:rFonts w:ascii="굴림체" w:eastAsia="굴림체" w:hAnsi="굴림체" w:cs="굴림"/>
          <w:b/>
          <w:color w:val="222222"/>
          <w:kern w:val="0"/>
          <w:szCs w:val="20"/>
        </w:rPr>
      </w:pPr>
    </w:p>
    <w:p w:rsidR="004B4242" w:rsidRPr="0036495D" w:rsidRDefault="004B4242" w:rsidP="004B4242">
      <w:pPr>
        <w:pStyle w:val="a3"/>
        <w:numPr>
          <w:ilvl w:val="0"/>
          <w:numId w:val="15"/>
        </w:numPr>
        <w:ind w:leftChars="0"/>
        <w:rPr>
          <w:rFonts w:ascii="굴림체" w:eastAsia="굴림체" w:hAnsi="굴림체" w:cs="굴림"/>
          <w:color w:val="222222"/>
          <w:kern w:val="0"/>
          <w:szCs w:val="20"/>
        </w:rPr>
      </w:pPr>
      <w:r w:rsidRPr="0036495D">
        <w:rPr>
          <w:rFonts w:ascii="굴림체" w:eastAsia="굴림체" w:hAnsi="굴림체" w:cs="굴림" w:hint="eastAsia"/>
          <w:color w:val="222222"/>
          <w:kern w:val="0"/>
          <w:szCs w:val="20"/>
        </w:rPr>
        <w:t>전산 및 전화기록이 있는 주문 건에 한해서만 보상이 가능합니다.</w:t>
      </w:r>
    </w:p>
    <w:p w:rsidR="004B4242" w:rsidRPr="0036495D" w:rsidRDefault="004B4242" w:rsidP="004B4242">
      <w:pPr>
        <w:pStyle w:val="a3"/>
        <w:numPr>
          <w:ilvl w:val="0"/>
          <w:numId w:val="16"/>
        </w:numPr>
        <w:ind w:leftChars="0"/>
        <w:rPr>
          <w:rFonts w:ascii="굴림체" w:eastAsia="굴림체" w:hAnsi="굴림체" w:cs="굴림"/>
          <w:color w:val="222222"/>
          <w:kern w:val="0"/>
          <w:szCs w:val="20"/>
        </w:rPr>
      </w:pPr>
      <w:r w:rsidRPr="0036495D">
        <w:rPr>
          <w:rFonts w:ascii="굴림체" w:eastAsia="굴림체" w:hAnsi="굴림체" w:cs="굴림" w:hint="eastAsia"/>
          <w:color w:val="222222"/>
          <w:kern w:val="0"/>
          <w:szCs w:val="20"/>
        </w:rPr>
        <w:t>보상은 고객님께서 주문내용에 대한 전산 및 전화기록 발생 시점의 주문가격과 장애복구 시점의 가격에 대한 차액을 보상하여 드립니다.</w:t>
      </w:r>
    </w:p>
    <w:p w:rsidR="004B4242" w:rsidRDefault="004B4242" w:rsidP="004B4242">
      <w:pPr>
        <w:ind w:firstLineChars="100" w:firstLine="200"/>
        <w:rPr>
          <w:rFonts w:ascii="굴림체" w:eastAsia="굴림체" w:hAnsi="굴림체" w:cs="굴림"/>
          <w:color w:val="222222"/>
          <w:kern w:val="0"/>
          <w:szCs w:val="20"/>
        </w:rPr>
      </w:pPr>
    </w:p>
    <w:p w:rsidR="004B4242" w:rsidRPr="0036495D" w:rsidRDefault="004B4242" w:rsidP="004B4242">
      <w:pPr>
        <w:pStyle w:val="a3"/>
        <w:numPr>
          <w:ilvl w:val="0"/>
          <w:numId w:val="17"/>
        </w:numPr>
        <w:ind w:leftChars="0"/>
        <w:rPr>
          <w:rFonts w:ascii="굴림체" w:eastAsia="굴림체" w:hAnsi="굴림체" w:cs="굴림"/>
          <w:color w:val="222222"/>
          <w:kern w:val="0"/>
          <w:szCs w:val="20"/>
        </w:rPr>
      </w:pPr>
      <w:r w:rsidRPr="0036495D">
        <w:rPr>
          <w:rFonts w:ascii="굴림체" w:eastAsia="굴림체" w:hAnsi="굴림체" w:cs="굴림" w:hint="eastAsia"/>
          <w:color w:val="222222"/>
          <w:kern w:val="0"/>
          <w:szCs w:val="20"/>
        </w:rPr>
        <w:t>보상은 보상 신청이 접수된 주문 건에 한에서만 가능합니다.</w:t>
      </w:r>
    </w:p>
    <w:p w:rsidR="004B4242" w:rsidRDefault="004B4242" w:rsidP="004B4242">
      <w:pPr>
        <w:ind w:firstLineChars="100" w:firstLine="200"/>
        <w:rPr>
          <w:rFonts w:ascii="굴림체" w:eastAsia="굴림체" w:hAnsi="굴림체" w:cs="굴림"/>
          <w:color w:val="222222"/>
          <w:kern w:val="0"/>
          <w:szCs w:val="20"/>
        </w:rPr>
      </w:pPr>
    </w:p>
    <w:p w:rsidR="004B4242" w:rsidRPr="0036495D" w:rsidRDefault="004B4242" w:rsidP="004B4242">
      <w:pPr>
        <w:pStyle w:val="a3"/>
        <w:numPr>
          <w:ilvl w:val="0"/>
          <w:numId w:val="18"/>
        </w:numPr>
        <w:ind w:leftChars="0"/>
        <w:rPr>
          <w:rFonts w:ascii="굴림체" w:eastAsia="굴림체" w:hAnsi="굴림체" w:cs="굴림"/>
          <w:color w:val="222222"/>
          <w:kern w:val="0"/>
          <w:szCs w:val="20"/>
        </w:rPr>
      </w:pPr>
      <w:r w:rsidRPr="0036495D">
        <w:rPr>
          <w:rFonts w:ascii="굴림체" w:eastAsia="굴림체" w:hAnsi="굴림체" w:cs="굴림" w:hint="eastAsia"/>
          <w:color w:val="222222"/>
          <w:kern w:val="0"/>
          <w:szCs w:val="20"/>
        </w:rPr>
        <w:t>당일의 당사 시스템의 장애에 대한 보상신청 건만 인정합니다.</w:t>
      </w:r>
    </w:p>
    <w:p w:rsidR="004B4242" w:rsidRPr="00D260E1" w:rsidRDefault="004B4242" w:rsidP="004B4242">
      <w:pPr>
        <w:rPr>
          <w:rFonts w:ascii="굴림체" w:eastAsia="굴림체" w:hAnsi="굴림체" w:cs="굴림"/>
          <w:color w:val="222222"/>
          <w:kern w:val="0"/>
          <w:szCs w:val="20"/>
        </w:rPr>
      </w:pPr>
    </w:p>
    <w:p w:rsidR="004B4242" w:rsidRPr="00D260E1" w:rsidRDefault="004B4242" w:rsidP="004B4242">
      <w:pPr>
        <w:ind w:firstLineChars="200" w:firstLine="400"/>
        <w:rPr>
          <w:rFonts w:ascii="굴림체" w:eastAsia="굴림체" w:hAnsi="굴림체" w:cs="굴림"/>
          <w:b/>
          <w:color w:val="222222"/>
          <w:kern w:val="0"/>
          <w:szCs w:val="20"/>
        </w:rPr>
      </w:pPr>
      <w:r>
        <w:rPr>
          <w:rFonts w:ascii="굴림체" w:eastAsia="굴림체" w:hAnsi="굴림체" w:cs="굴림" w:hint="eastAsia"/>
          <w:b/>
          <w:color w:val="222222"/>
          <w:kern w:val="0"/>
          <w:szCs w:val="20"/>
        </w:rPr>
        <w:t xml:space="preserve">4) </w:t>
      </w:r>
      <w:r w:rsidRPr="00D260E1">
        <w:rPr>
          <w:rFonts w:ascii="굴림체" w:eastAsia="굴림체" w:hAnsi="굴림체" w:cs="굴림" w:hint="eastAsia"/>
          <w:b/>
          <w:color w:val="222222"/>
          <w:kern w:val="0"/>
          <w:szCs w:val="20"/>
        </w:rPr>
        <w:t>보상 예외사항</w:t>
      </w:r>
    </w:p>
    <w:p w:rsidR="004B4242" w:rsidRPr="00D260E1" w:rsidRDefault="004B4242" w:rsidP="004B4242">
      <w:pPr>
        <w:ind w:left="644"/>
        <w:rPr>
          <w:rFonts w:ascii="굴림체" w:eastAsia="굴림체" w:hAnsi="굴림체" w:cs="굴림"/>
          <w:b/>
          <w:color w:val="222222"/>
          <w:kern w:val="0"/>
          <w:szCs w:val="20"/>
        </w:rPr>
      </w:pPr>
    </w:p>
    <w:p w:rsidR="004B4242" w:rsidRPr="0036495D" w:rsidRDefault="004B4242" w:rsidP="004B4242">
      <w:pPr>
        <w:pStyle w:val="a3"/>
        <w:numPr>
          <w:ilvl w:val="0"/>
          <w:numId w:val="18"/>
        </w:numPr>
        <w:ind w:leftChars="0"/>
        <w:rPr>
          <w:rFonts w:ascii="굴림체" w:eastAsia="굴림체" w:hAnsi="굴림체" w:cs="굴림"/>
          <w:color w:val="222222"/>
          <w:kern w:val="0"/>
          <w:szCs w:val="20"/>
        </w:rPr>
      </w:pPr>
      <w:r w:rsidRPr="0036495D">
        <w:rPr>
          <w:rFonts w:ascii="굴림체" w:eastAsia="굴림체" w:hAnsi="굴림체" w:cs="굴림" w:hint="eastAsia"/>
          <w:color w:val="222222"/>
          <w:kern w:val="0"/>
          <w:szCs w:val="20"/>
        </w:rPr>
        <w:t>전산 및 전화기록이 없는 주문 건에 대해서는 보상을 하지 않습니다.</w:t>
      </w:r>
    </w:p>
    <w:p w:rsidR="004B4242" w:rsidRPr="00D260E1" w:rsidRDefault="004B4242" w:rsidP="004B4242">
      <w:pPr>
        <w:ind w:firstLineChars="100" w:firstLine="200"/>
        <w:rPr>
          <w:rFonts w:ascii="굴림체" w:eastAsia="굴림체" w:hAnsi="굴림체" w:cs="굴림"/>
          <w:color w:val="222222"/>
          <w:kern w:val="0"/>
          <w:szCs w:val="20"/>
        </w:rPr>
      </w:pPr>
    </w:p>
    <w:p w:rsidR="004B4242" w:rsidRPr="0036495D" w:rsidRDefault="004B4242" w:rsidP="004B4242">
      <w:pPr>
        <w:pStyle w:val="a3"/>
        <w:numPr>
          <w:ilvl w:val="0"/>
          <w:numId w:val="19"/>
        </w:numPr>
        <w:ind w:leftChars="0"/>
        <w:rPr>
          <w:rFonts w:ascii="굴림체" w:eastAsia="굴림체" w:hAnsi="굴림체" w:cs="굴림"/>
          <w:color w:val="222222"/>
          <w:kern w:val="0"/>
          <w:szCs w:val="20"/>
        </w:rPr>
      </w:pPr>
      <w:r w:rsidRPr="0036495D">
        <w:rPr>
          <w:rFonts w:ascii="굴림체" w:eastAsia="굴림체" w:hAnsi="굴림체" w:cs="굴림" w:hint="eastAsia"/>
          <w:color w:val="222222"/>
          <w:kern w:val="0"/>
          <w:szCs w:val="20"/>
        </w:rPr>
        <w:t xml:space="preserve">전산 및 전화기록 발생 시점의 주문가격이 주문시점으로부터 장애 </w:t>
      </w:r>
      <w:proofErr w:type="spellStart"/>
      <w:r w:rsidRPr="0036495D">
        <w:rPr>
          <w:rFonts w:ascii="굴림체" w:eastAsia="굴림체" w:hAnsi="굴림체" w:cs="굴림" w:hint="eastAsia"/>
          <w:color w:val="222222"/>
          <w:kern w:val="0"/>
          <w:szCs w:val="20"/>
        </w:rPr>
        <w:t>종료시까지</w:t>
      </w:r>
      <w:proofErr w:type="spellEnd"/>
      <w:r w:rsidRPr="0036495D">
        <w:rPr>
          <w:rFonts w:ascii="굴림체" w:eastAsia="굴림체" w:hAnsi="굴림체" w:cs="굴림" w:hint="eastAsia"/>
          <w:color w:val="222222"/>
          <w:kern w:val="0"/>
          <w:szCs w:val="20"/>
        </w:rPr>
        <w:t xml:space="preserve"> 체결이 불가능한 가격일 경우는 보상에서 제외됩니다.</w:t>
      </w:r>
    </w:p>
    <w:p w:rsidR="004B4242" w:rsidRPr="00D260E1" w:rsidRDefault="004B4242" w:rsidP="004B4242">
      <w:pPr>
        <w:ind w:leftChars="100" w:left="400" w:hangingChars="100" w:hanging="200"/>
        <w:rPr>
          <w:rFonts w:ascii="굴림체" w:eastAsia="굴림체" w:hAnsi="굴림체" w:cs="굴림"/>
          <w:color w:val="222222"/>
          <w:kern w:val="0"/>
          <w:szCs w:val="20"/>
        </w:rPr>
      </w:pPr>
    </w:p>
    <w:p w:rsidR="004B4242" w:rsidRPr="00271E9F" w:rsidRDefault="004B4242" w:rsidP="004B4242">
      <w:pPr>
        <w:ind w:left="426" w:firstLineChars="100" w:firstLine="200"/>
        <w:rPr>
          <w:rFonts w:ascii="굴림체" w:eastAsia="굴림체" w:hAnsi="굴림체" w:cs="굴림"/>
          <w:color w:val="222222"/>
          <w:kern w:val="0"/>
          <w:szCs w:val="20"/>
        </w:rPr>
      </w:pPr>
      <w:r w:rsidRPr="00271E9F">
        <w:rPr>
          <w:rFonts w:ascii="굴림체" w:eastAsia="굴림체" w:hAnsi="굴림체" w:cs="굴림" w:hint="eastAsia"/>
          <w:color w:val="222222"/>
          <w:kern w:val="0"/>
          <w:szCs w:val="20"/>
        </w:rPr>
        <w:t xml:space="preserve">보상은 매도(주식), </w:t>
      </w:r>
      <w:proofErr w:type="spellStart"/>
      <w:r w:rsidRPr="00271E9F">
        <w:rPr>
          <w:rFonts w:ascii="굴림체" w:eastAsia="굴림체" w:hAnsi="굴림체" w:cs="굴림" w:hint="eastAsia"/>
          <w:color w:val="222222"/>
          <w:kern w:val="0"/>
          <w:szCs w:val="20"/>
        </w:rPr>
        <w:t>환매수</w:t>
      </w:r>
      <w:proofErr w:type="spellEnd"/>
      <w:r w:rsidRPr="00271E9F">
        <w:rPr>
          <w:rFonts w:ascii="굴림체" w:eastAsia="굴림체" w:hAnsi="굴림체" w:cs="굴림" w:hint="eastAsia"/>
          <w:color w:val="222222"/>
          <w:kern w:val="0"/>
          <w:szCs w:val="20"/>
        </w:rPr>
        <w:t>, 전매도, 정정, 취소 주문에 대해서만 가능하며, 신규 매수주문 등 기회비용에 대해서는 보상을 하지 않습니다.</w:t>
      </w:r>
    </w:p>
    <w:p w:rsidR="004B4242" w:rsidRPr="00D260E1" w:rsidRDefault="004B4242" w:rsidP="004B4242">
      <w:pPr>
        <w:ind w:leftChars="100" w:left="400" w:hangingChars="100" w:hanging="200"/>
        <w:rPr>
          <w:rFonts w:ascii="굴림체" w:eastAsia="굴림체" w:hAnsi="굴림체" w:cs="굴림"/>
          <w:color w:val="222222"/>
          <w:kern w:val="0"/>
          <w:szCs w:val="20"/>
        </w:rPr>
      </w:pPr>
    </w:p>
    <w:p w:rsidR="004B4242" w:rsidRPr="0036495D" w:rsidRDefault="004B4242" w:rsidP="004B4242">
      <w:pPr>
        <w:pStyle w:val="a3"/>
        <w:numPr>
          <w:ilvl w:val="0"/>
          <w:numId w:val="20"/>
        </w:numPr>
        <w:ind w:leftChars="0"/>
        <w:rPr>
          <w:rFonts w:ascii="굴림체" w:eastAsia="굴림체" w:hAnsi="굴림체" w:cs="굴림"/>
          <w:color w:val="222222"/>
          <w:kern w:val="0"/>
          <w:szCs w:val="20"/>
        </w:rPr>
      </w:pPr>
      <w:r w:rsidRPr="0036495D">
        <w:rPr>
          <w:rFonts w:ascii="굴림체" w:eastAsia="굴림체" w:hAnsi="굴림체" w:cs="굴림" w:hint="eastAsia"/>
          <w:color w:val="222222"/>
          <w:kern w:val="0"/>
          <w:szCs w:val="20"/>
        </w:rPr>
        <w:t>고객님께 손실이 발생한 경우에만 해당되며, 이익이 발생된 경우는 포함하지 않습니다.</w:t>
      </w:r>
    </w:p>
    <w:p w:rsidR="004B4242" w:rsidRPr="00D260E1" w:rsidRDefault="004B4242" w:rsidP="004B4242">
      <w:pPr>
        <w:ind w:leftChars="100" w:left="400" w:hangingChars="100" w:hanging="200"/>
        <w:rPr>
          <w:rFonts w:ascii="굴림체" w:eastAsia="굴림체" w:hAnsi="굴림체" w:cs="굴림"/>
          <w:color w:val="222222"/>
          <w:kern w:val="0"/>
          <w:szCs w:val="20"/>
        </w:rPr>
      </w:pPr>
    </w:p>
    <w:p w:rsidR="004B4242" w:rsidRPr="00D260E1" w:rsidRDefault="004B4242" w:rsidP="004B4242">
      <w:pPr>
        <w:ind w:left="284" w:firstLineChars="100" w:firstLine="200"/>
        <w:rPr>
          <w:rFonts w:ascii="굴림체" w:eastAsia="굴림체" w:hAnsi="굴림체" w:cs="굴림"/>
          <w:b/>
          <w:color w:val="222222"/>
          <w:kern w:val="0"/>
          <w:szCs w:val="20"/>
        </w:rPr>
      </w:pPr>
      <w:r>
        <w:rPr>
          <w:rFonts w:ascii="굴림체" w:eastAsia="굴림체" w:hAnsi="굴림체" w:cs="굴림" w:hint="eastAsia"/>
          <w:b/>
          <w:color w:val="222222"/>
          <w:kern w:val="0"/>
          <w:szCs w:val="20"/>
        </w:rPr>
        <w:t xml:space="preserve">5) </w:t>
      </w:r>
      <w:r w:rsidRPr="00D260E1">
        <w:rPr>
          <w:rFonts w:ascii="굴림체" w:eastAsia="굴림체" w:hAnsi="굴림체" w:cs="굴림" w:hint="eastAsia"/>
          <w:b/>
          <w:color w:val="222222"/>
          <w:kern w:val="0"/>
          <w:szCs w:val="20"/>
        </w:rPr>
        <w:t>고객 유의사항</w:t>
      </w:r>
    </w:p>
    <w:p w:rsidR="004B4242" w:rsidRPr="00D260E1" w:rsidRDefault="004B4242" w:rsidP="004B4242">
      <w:pPr>
        <w:ind w:left="644"/>
        <w:rPr>
          <w:rFonts w:ascii="굴림체" w:eastAsia="굴림체" w:hAnsi="굴림체" w:cs="굴림"/>
          <w:b/>
          <w:color w:val="222222"/>
          <w:kern w:val="0"/>
          <w:szCs w:val="20"/>
        </w:rPr>
      </w:pPr>
    </w:p>
    <w:p w:rsidR="004B4242" w:rsidRPr="0036495D" w:rsidRDefault="004B4242" w:rsidP="004B4242">
      <w:pPr>
        <w:pStyle w:val="a3"/>
        <w:numPr>
          <w:ilvl w:val="0"/>
          <w:numId w:val="20"/>
        </w:numPr>
        <w:ind w:leftChars="0"/>
        <w:rPr>
          <w:rFonts w:ascii="굴림체" w:eastAsia="굴림체" w:hAnsi="굴림체" w:cs="굴림"/>
          <w:color w:val="222222"/>
          <w:kern w:val="0"/>
          <w:szCs w:val="20"/>
        </w:rPr>
      </w:pPr>
      <w:r w:rsidRPr="0036495D">
        <w:rPr>
          <w:rFonts w:ascii="굴림체" w:eastAsia="굴림체" w:hAnsi="굴림체" w:cs="굴림" w:hint="eastAsia"/>
          <w:color w:val="222222"/>
          <w:kern w:val="0"/>
          <w:szCs w:val="20"/>
        </w:rPr>
        <w:t xml:space="preserve">당사는 시스템 장애에 대비하여 </w:t>
      </w:r>
      <w:proofErr w:type="spellStart"/>
      <w:r w:rsidRPr="0036495D">
        <w:rPr>
          <w:rFonts w:ascii="굴림체" w:eastAsia="굴림체" w:hAnsi="굴림체" w:cs="굴림" w:hint="eastAsia"/>
          <w:color w:val="222222"/>
          <w:kern w:val="0"/>
          <w:szCs w:val="20"/>
        </w:rPr>
        <w:t>키움금융센터에서</w:t>
      </w:r>
      <w:proofErr w:type="spellEnd"/>
      <w:r w:rsidRPr="0036495D">
        <w:rPr>
          <w:rFonts w:ascii="굴림체" w:eastAsia="굴림체" w:hAnsi="굴림체" w:cs="굴림" w:hint="eastAsia"/>
          <w:color w:val="222222"/>
          <w:kern w:val="0"/>
          <w:szCs w:val="20"/>
        </w:rPr>
        <w:t xml:space="preserve"> 비상주문이 가능하도록 비상전환 시스템을 운영하고 있으며, 비상주문 전환 시 HTS 수수료를 적용하여 드립니다.</w:t>
      </w:r>
    </w:p>
    <w:p w:rsidR="004B4242" w:rsidRPr="00D260E1" w:rsidRDefault="004B4242" w:rsidP="004B4242">
      <w:pPr>
        <w:ind w:leftChars="100" w:left="400" w:hangingChars="100" w:hanging="200"/>
        <w:rPr>
          <w:rFonts w:ascii="굴림체" w:eastAsia="굴림체" w:hAnsi="굴림체" w:cs="굴림"/>
          <w:color w:val="222222"/>
          <w:kern w:val="0"/>
          <w:szCs w:val="20"/>
        </w:rPr>
      </w:pPr>
    </w:p>
    <w:p w:rsidR="004B4242" w:rsidRPr="0036495D" w:rsidRDefault="004B4242" w:rsidP="004B4242">
      <w:pPr>
        <w:pStyle w:val="a3"/>
        <w:numPr>
          <w:ilvl w:val="0"/>
          <w:numId w:val="20"/>
        </w:numPr>
        <w:ind w:leftChars="0"/>
        <w:rPr>
          <w:rFonts w:ascii="굴림체" w:eastAsia="굴림체" w:hAnsi="굴림체" w:cs="굴림"/>
          <w:color w:val="222222"/>
          <w:kern w:val="0"/>
          <w:szCs w:val="20"/>
        </w:rPr>
      </w:pPr>
      <w:r w:rsidRPr="0036495D">
        <w:rPr>
          <w:rFonts w:ascii="굴림체" w:eastAsia="굴림체" w:hAnsi="굴림체" w:cs="굴림" w:hint="eastAsia"/>
          <w:color w:val="222222"/>
          <w:kern w:val="0"/>
          <w:szCs w:val="20"/>
        </w:rPr>
        <w:t xml:space="preserve">고객님께서는 비상시에 대비하여 항상 </w:t>
      </w:r>
      <w:proofErr w:type="spellStart"/>
      <w:r w:rsidRPr="0036495D">
        <w:rPr>
          <w:rFonts w:ascii="굴림체" w:eastAsia="굴림체" w:hAnsi="굴림체" w:cs="굴림" w:hint="eastAsia"/>
          <w:color w:val="222222"/>
          <w:kern w:val="0"/>
          <w:szCs w:val="20"/>
        </w:rPr>
        <w:t>키움금융센터</w:t>
      </w:r>
      <w:proofErr w:type="spellEnd"/>
      <w:r w:rsidRPr="0036495D">
        <w:rPr>
          <w:rFonts w:ascii="굴림체" w:eastAsia="굴림체" w:hAnsi="굴림체" w:cs="굴림" w:hint="eastAsia"/>
          <w:color w:val="222222"/>
          <w:kern w:val="0"/>
          <w:szCs w:val="20"/>
        </w:rPr>
        <w:t xml:space="preserve">(1544-9000)전화번호를 숙지하시고, 당사 시스템 장애로 인해 온라인주문 불가시 </w:t>
      </w:r>
      <w:proofErr w:type="spellStart"/>
      <w:r w:rsidRPr="0036495D">
        <w:rPr>
          <w:rFonts w:ascii="굴림체" w:eastAsia="굴림체" w:hAnsi="굴림체" w:cs="굴림" w:hint="eastAsia"/>
          <w:color w:val="222222"/>
          <w:kern w:val="0"/>
          <w:szCs w:val="20"/>
        </w:rPr>
        <w:t>키움금융센터로</w:t>
      </w:r>
      <w:proofErr w:type="spellEnd"/>
      <w:r w:rsidRPr="0036495D">
        <w:rPr>
          <w:rFonts w:ascii="굴림체" w:eastAsia="굴림체" w:hAnsi="굴림체" w:cs="굴림" w:hint="eastAsia"/>
          <w:color w:val="222222"/>
          <w:kern w:val="0"/>
          <w:szCs w:val="20"/>
        </w:rPr>
        <w:t xml:space="preserve"> 전화 주시어 HTS 고객임을 말씀하신 후 주문을 하여 주시기 바랍니다.</w:t>
      </w:r>
    </w:p>
    <w:p w:rsidR="004B4242" w:rsidRPr="00D260E1" w:rsidRDefault="004B4242" w:rsidP="004B4242">
      <w:pPr>
        <w:ind w:leftChars="100" w:left="400" w:hangingChars="100" w:hanging="200"/>
        <w:rPr>
          <w:rFonts w:ascii="굴림체" w:eastAsia="굴림체" w:hAnsi="굴림체" w:cs="굴림"/>
          <w:color w:val="222222"/>
          <w:kern w:val="0"/>
          <w:szCs w:val="20"/>
        </w:rPr>
      </w:pPr>
    </w:p>
    <w:p w:rsidR="004B4242" w:rsidRPr="00D260E1" w:rsidRDefault="004B4242" w:rsidP="004B4242">
      <w:pPr>
        <w:ind w:leftChars="100" w:left="400" w:hangingChars="100" w:hanging="200"/>
        <w:rPr>
          <w:rFonts w:ascii="굴림체" w:eastAsia="굴림체" w:hAnsi="굴림체" w:cs="굴림"/>
          <w:color w:val="222222"/>
          <w:kern w:val="0"/>
          <w:szCs w:val="20"/>
        </w:rPr>
      </w:pPr>
    </w:p>
    <w:p w:rsidR="004B4242" w:rsidRPr="00D260E1" w:rsidRDefault="004B4242" w:rsidP="004B4242">
      <w:pPr>
        <w:rPr>
          <w:kern w:val="0"/>
          <w:szCs w:val="20"/>
        </w:rPr>
      </w:pPr>
    </w:p>
    <w:p w:rsidR="00823759" w:rsidRPr="004B4242" w:rsidRDefault="00823759"/>
    <w:sectPr w:rsidR="00823759" w:rsidRPr="004B4242" w:rsidSect="00823759">
      <w:head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D9B" w:rsidRDefault="00754D9B" w:rsidP="00D4130C">
      <w:r>
        <w:separator/>
      </w:r>
    </w:p>
  </w:endnote>
  <w:endnote w:type="continuationSeparator" w:id="0">
    <w:p w:rsidR="00754D9B" w:rsidRDefault="00754D9B" w:rsidP="00D41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D9B" w:rsidRDefault="00754D9B" w:rsidP="00D4130C">
      <w:r>
        <w:separator/>
      </w:r>
    </w:p>
  </w:footnote>
  <w:footnote w:type="continuationSeparator" w:id="0">
    <w:p w:rsidR="00754D9B" w:rsidRDefault="00754D9B" w:rsidP="00D41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30C" w:rsidRDefault="00D4130C" w:rsidP="00D4130C">
    <w:pPr>
      <w:pStyle w:val="a4"/>
      <w:ind w:firstLineChars="3500" w:firstLine="7000"/>
    </w:pPr>
    <w:r>
      <w:rPr>
        <w:noProof/>
      </w:rPr>
      <w:drawing>
        <wp:inline distT="0" distB="0" distL="0" distR="0">
          <wp:extent cx="1200150" cy="390525"/>
          <wp:effectExtent l="1905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</w:p>
  <w:p w:rsidR="00D4130C" w:rsidRDefault="00D4130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02398"/>
    <w:multiLevelType w:val="hybridMultilevel"/>
    <w:tmpl w:val="82BCFE64"/>
    <w:lvl w:ilvl="0" w:tplc="68587BA2">
      <w:start w:val="1"/>
      <w:numFmt w:val="bullet"/>
      <w:lvlText w:val="-"/>
      <w:lvlJc w:val="left"/>
      <w:pPr>
        <w:ind w:left="826" w:hanging="40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1">
    <w:nsid w:val="08EB42D6"/>
    <w:multiLevelType w:val="hybridMultilevel"/>
    <w:tmpl w:val="947E31DC"/>
    <w:lvl w:ilvl="0" w:tplc="3BF8069E">
      <w:start w:val="1"/>
      <w:numFmt w:val="decimal"/>
      <w:lvlText w:val="%1)"/>
      <w:lvlJc w:val="left"/>
      <w:pPr>
        <w:ind w:left="644" w:hanging="360"/>
      </w:pPr>
      <w:rPr>
        <w:rFonts w:ascii="굴림체" w:eastAsia="굴림체" w:hAnsi="굴림체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0D621DC3"/>
    <w:multiLevelType w:val="hybridMultilevel"/>
    <w:tmpl w:val="000C0A7A"/>
    <w:lvl w:ilvl="0" w:tplc="68587BA2">
      <w:start w:val="1"/>
      <w:numFmt w:val="bullet"/>
      <w:lvlText w:val="-"/>
      <w:lvlJc w:val="left"/>
      <w:pPr>
        <w:ind w:left="826" w:hanging="40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3">
    <w:nsid w:val="0F2828EC"/>
    <w:multiLevelType w:val="hybridMultilevel"/>
    <w:tmpl w:val="77AC9ABC"/>
    <w:lvl w:ilvl="0" w:tplc="9AB0E30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82" w:hanging="400"/>
      </w:pPr>
    </w:lvl>
    <w:lvl w:ilvl="2" w:tplc="0409001B" w:tentative="1">
      <w:start w:val="1"/>
      <w:numFmt w:val="lowerRoman"/>
      <w:lvlText w:val="%3."/>
      <w:lvlJc w:val="right"/>
      <w:pPr>
        <w:ind w:left="1582" w:hanging="400"/>
      </w:pPr>
    </w:lvl>
    <w:lvl w:ilvl="3" w:tplc="0409000F" w:tentative="1">
      <w:start w:val="1"/>
      <w:numFmt w:val="decimal"/>
      <w:lvlText w:val="%4."/>
      <w:lvlJc w:val="left"/>
      <w:pPr>
        <w:ind w:left="1982" w:hanging="400"/>
      </w:pPr>
    </w:lvl>
    <w:lvl w:ilvl="4" w:tplc="04090019" w:tentative="1">
      <w:start w:val="1"/>
      <w:numFmt w:val="upperLetter"/>
      <w:lvlText w:val="%5."/>
      <w:lvlJc w:val="left"/>
      <w:pPr>
        <w:ind w:left="2382" w:hanging="400"/>
      </w:pPr>
    </w:lvl>
    <w:lvl w:ilvl="5" w:tplc="0409001B" w:tentative="1">
      <w:start w:val="1"/>
      <w:numFmt w:val="lowerRoman"/>
      <w:lvlText w:val="%6."/>
      <w:lvlJc w:val="right"/>
      <w:pPr>
        <w:ind w:left="2782" w:hanging="400"/>
      </w:pPr>
    </w:lvl>
    <w:lvl w:ilvl="6" w:tplc="0409000F" w:tentative="1">
      <w:start w:val="1"/>
      <w:numFmt w:val="decimal"/>
      <w:lvlText w:val="%7."/>
      <w:lvlJc w:val="left"/>
      <w:pPr>
        <w:ind w:left="3182" w:hanging="400"/>
      </w:pPr>
    </w:lvl>
    <w:lvl w:ilvl="7" w:tplc="04090019" w:tentative="1">
      <w:start w:val="1"/>
      <w:numFmt w:val="upperLetter"/>
      <w:lvlText w:val="%8."/>
      <w:lvlJc w:val="left"/>
      <w:pPr>
        <w:ind w:left="3582" w:hanging="400"/>
      </w:pPr>
    </w:lvl>
    <w:lvl w:ilvl="8" w:tplc="0409001B" w:tentative="1">
      <w:start w:val="1"/>
      <w:numFmt w:val="lowerRoman"/>
      <w:lvlText w:val="%9."/>
      <w:lvlJc w:val="right"/>
      <w:pPr>
        <w:ind w:left="3982" w:hanging="400"/>
      </w:pPr>
    </w:lvl>
  </w:abstractNum>
  <w:abstractNum w:abstractNumId="4">
    <w:nsid w:val="107752FC"/>
    <w:multiLevelType w:val="hybridMultilevel"/>
    <w:tmpl w:val="05E6A192"/>
    <w:lvl w:ilvl="0" w:tplc="280CA4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5">
    <w:nsid w:val="131549CC"/>
    <w:multiLevelType w:val="hybridMultilevel"/>
    <w:tmpl w:val="D44A97A0"/>
    <w:lvl w:ilvl="0" w:tplc="68587BA2">
      <w:start w:val="1"/>
      <w:numFmt w:val="bullet"/>
      <w:lvlText w:val="-"/>
      <w:lvlJc w:val="left"/>
      <w:pPr>
        <w:ind w:left="826" w:hanging="40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6">
    <w:nsid w:val="1DED53AB"/>
    <w:multiLevelType w:val="hybridMultilevel"/>
    <w:tmpl w:val="3C54E366"/>
    <w:lvl w:ilvl="0" w:tplc="68587BA2">
      <w:start w:val="1"/>
      <w:numFmt w:val="bullet"/>
      <w:lvlText w:val="-"/>
      <w:lvlJc w:val="left"/>
      <w:pPr>
        <w:ind w:left="826" w:hanging="40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7">
    <w:nsid w:val="31D026D9"/>
    <w:multiLevelType w:val="hybridMultilevel"/>
    <w:tmpl w:val="8302647A"/>
    <w:lvl w:ilvl="0" w:tplc="68587BA2">
      <w:start w:val="1"/>
      <w:numFmt w:val="bullet"/>
      <w:lvlText w:val="-"/>
      <w:lvlJc w:val="left"/>
      <w:pPr>
        <w:ind w:left="826" w:hanging="40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8">
    <w:nsid w:val="322F00FA"/>
    <w:multiLevelType w:val="hybridMultilevel"/>
    <w:tmpl w:val="5C244DE2"/>
    <w:lvl w:ilvl="0" w:tplc="68587BA2">
      <w:start w:val="1"/>
      <w:numFmt w:val="bullet"/>
      <w:lvlText w:val="-"/>
      <w:lvlJc w:val="left"/>
      <w:pPr>
        <w:ind w:left="826" w:hanging="40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9">
    <w:nsid w:val="3AB20A57"/>
    <w:multiLevelType w:val="hybridMultilevel"/>
    <w:tmpl w:val="DD82635A"/>
    <w:lvl w:ilvl="0" w:tplc="68587BA2">
      <w:start w:val="1"/>
      <w:numFmt w:val="bullet"/>
      <w:lvlText w:val="-"/>
      <w:lvlJc w:val="left"/>
      <w:pPr>
        <w:ind w:left="826" w:hanging="40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10">
    <w:nsid w:val="3E3C3E03"/>
    <w:multiLevelType w:val="hybridMultilevel"/>
    <w:tmpl w:val="689802BA"/>
    <w:lvl w:ilvl="0" w:tplc="68587BA2">
      <w:start w:val="1"/>
      <w:numFmt w:val="bullet"/>
      <w:lvlText w:val="-"/>
      <w:lvlJc w:val="left"/>
      <w:pPr>
        <w:ind w:left="826" w:hanging="40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11">
    <w:nsid w:val="43FC6A22"/>
    <w:multiLevelType w:val="hybridMultilevel"/>
    <w:tmpl w:val="B73607D8"/>
    <w:lvl w:ilvl="0" w:tplc="68587BA2">
      <w:start w:val="1"/>
      <w:numFmt w:val="bullet"/>
      <w:lvlText w:val="-"/>
      <w:lvlJc w:val="left"/>
      <w:pPr>
        <w:ind w:left="826" w:hanging="40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12">
    <w:nsid w:val="47067563"/>
    <w:multiLevelType w:val="hybridMultilevel"/>
    <w:tmpl w:val="652E34FA"/>
    <w:lvl w:ilvl="0" w:tplc="68587BA2">
      <w:start w:val="1"/>
      <w:numFmt w:val="bullet"/>
      <w:lvlText w:val="-"/>
      <w:lvlJc w:val="left"/>
      <w:pPr>
        <w:ind w:left="826" w:hanging="40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13">
    <w:nsid w:val="49074A83"/>
    <w:multiLevelType w:val="hybridMultilevel"/>
    <w:tmpl w:val="8D707420"/>
    <w:lvl w:ilvl="0" w:tplc="68587BA2">
      <w:start w:val="1"/>
      <w:numFmt w:val="bullet"/>
      <w:lvlText w:val="-"/>
      <w:lvlJc w:val="left"/>
      <w:pPr>
        <w:ind w:left="826" w:hanging="40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14">
    <w:nsid w:val="492C53A4"/>
    <w:multiLevelType w:val="hybridMultilevel"/>
    <w:tmpl w:val="911C61E0"/>
    <w:lvl w:ilvl="0" w:tplc="184EEA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5">
    <w:nsid w:val="4C010B80"/>
    <w:multiLevelType w:val="hybridMultilevel"/>
    <w:tmpl w:val="DADCAF7C"/>
    <w:lvl w:ilvl="0" w:tplc="68587BA2">
      <w:start w:val="1"/>
      <w:numFmt w:val="bullet"/>
      <w:lvlText w:val="-"/>
      <w:lvlJc w:val="left"/>
      <w:pPr>
        <w:ind w:left="826" w:hanging="40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16">
    <w:nsid w:val="50882879"/>
    <w:multiLevelType w:val="hybridMultilevel"/>
    <w:tmpl w:val="B15A4DA0"/>
    <w:lvl w:ilvl="0" w:tplc="68587BA2">
      <w:start w:val="1"/>
      <w:numFmt w:val="bullet"/>
      <w:lvlText w:val="-"/>
      <w:lvlJc w:val="left"/>
      <w:pPr>
        <w:ind w:left="826" w:hanging="40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17">
    <w:nsid w:val="535D6466"/>
    <w:multiLevelType w:val="hybridMultilevel"/>
    <w:tmpl w:val="AD02CBF6"/>
    <w:lvl w:ilvl="0" w:tplc="68587BA2">
      <w:start w:val="1"/>
      <w:numFmt w:val="bullet"/>
      <w:lvlText w:val="-"/>
      <w:lvlJc w:val="left"/>
      <w:pPr>
        <w:ind w:left="826" w:hanging="40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18">
    <w:nsid w:val="5C660E66"/>
    <w:multiLevelType w:val="hybridMultilevel"/>
    <w:tmpl w:val="0F8E37AE"/>
    <w:lvl w:ilvl="0" w:tplc="68587BA2">
      <w:start w:val="1"/>
      <w:numFmt w:val="bullet"/>
      <w:lvlText w:val="-"/>
      <w:lvlJc w:val="left"/>
      <w:pPr>
        <w:ind w:left="826" w:hanging="40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19">
    <w:nsid w:val="738F096A"/>
    <w:multiLevelType w:val="hybridMultilevel"/>
    <w:tmpl w:val="69820E48"/>
    <w:lvl w:ilvl="0" w:tplc="D58E51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4"/>
  </w:num>
  <w:num w:numId="2">
    <w:abstractNumId w:val="19"/>
  </w:num>
  <w:num w:numId="3">
    <w:abstractNumId w:val="1"/>
  </w:num>
  <w:num w:numId="4">
    <w:abstractNumId w:val="4"/>
  </w:num>
  <w:num w:numId="5">
    <w:abstractNumId w:val="3"/>
  </w:num>
  <w:num w:numId="6">
    <w:abstractNumId w:val="10"/>
  </w:num>
  <w:num w:numId="7">
    <w:abstractNumId w:val="17"/>
  </w:num>
  <w:num w:numId="8">
    <w:abstractNumId w:val="12"/>
  </w:num>
  <w:num w:numId="9">
    <w:abstractNumId w:val="0"/>
  </w:num>
  <w:num w:numId="10">
    <w:abstractNumId w:val="8"/>
  </w:num>
  <w:num w:numId="11">
    <w:abstractNumId w:val="16"/>
  </w:num>
  <w:num w:numId="12">
    <w:abstractNumId w:val="15"/>
  </w:num>
  <w:num w:numId="13">
    <w:abstractNumId w:val="13"/>
  </w:num>
  <w:num w:numId="14">
    <w:abstractNumId w:val="5"/>
  </w:num>
  <w:num w:numId="15">
    <w:abstractNumId w:val="18"/>
  </w:num>
  <w:num w:numId="16">
    <w:abstractNumId w:val="2"/>
  </w:num>
  <w:num w:numId="17">
    <w:abstractNumId w:val="11"/>
  </w:num>
  <w:num w:numId="18">
    <w:abstractNumId w:val="7"/>
  </w:num>
  <w:num w:numId="19">
    <w:abstractNumId w:val="9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4242"/>
    <w:rsid w:val="00011C8D"/>
    <w:rsid w:val="0013059C"/>
    <w:rsid w:val="003F79F5"/>
    <w:rsid w:val="004B4242"/>
    <w:rsid w:val="00754D9B"/>
    <w:rsid w:val="00823759"/>
    <w:rsid w:val="00885B9F"/>
    <w:rsid w:val="00B15F98"/>
    <w:rsid w:val="00BF3B6A"/>
    <w:rsid w:val="00D4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242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242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D4130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D4130C"/>
  </w:style>
  <w:style w:type="paragraph" w:styleId="a5">
    <w:name w:val="footer"/>
    <w:basedOn w:val="a"/>
    <w:link w:val="Char0"/>
    <w:uiPriority w:val="99"/>
    <w:semiHidden/>
    <w:unhideWhenUsed/>
    <w:rsid w:val="00D4130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D4130C"/>
  </w:style>
  <w:style w:type="paragraph" w:styleId="a6">
    <w:name w:val="Balloon Text"/>
    <w:basedOn w:val="a"/>
    <w:link w:val="Char1"/>
    <w:uiPriority w:val="99"/>
    <w:semiHidden/>
    <w:unhideWhenUsed/>
    <w:rsid w:val="00D4130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D413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399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kiwoom</dc:creator>
  <cp:lastModifiedBy>kiwoom</cp:lastModifiedBy>
  <cp:revision>4</cp:revision>
  <dcterms:created xsi:type="dcterms:W3CDTF">2015-03-26T07:45:00Z</dcterms:created>
  <dcterms:modified xsi:type="dcterms:W3CDTF">2015-03-26T08:17:00Z</dcterms:modified>
</cp:coreProperties>
</file>